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E87E4" w14:textId="21464DBD" w:rsidR="00A55305" w:rsidRPr="004F3842" w:rsidRDefault="00A55305" w:rsidP="00A55305">
      <w:pPr>
        <w:jc w:val="left"/>
        <w:rPr>
          <w:rFonts w:hAnsi="BIZ UDゴシック"/>
          <w:bCs/>
        </w:rPr>
      </w:pPr>
      <w:r w:rsidRPr="004F3842">
        <w:rPr>
          <w:rFonts w:hAnsi="BIZ UDゴシック" w:hint="eastAsia"/>
          <w:bCs/>
        </w:rPr>
        <w:t>（様式</w:t>
      </w:r>
      <w:r w:rsidR="003D71FF">
        <w:rPr>
          <w:rFonts w:hAnsi="BIZ UDゴシック" w:hint="eastAsia"/>
          <w:bCs/>
        </w:rPr>
        <w:t>４</w:t>
      </w:r>
      <w:r w:rsidRPr="004F3842">
        <w:rPr>
          <w:rFonts w:hAnsi="BIZ UDゴシック" w:hint="eastAsia"/>
          <w:bCs/>
        </w:rPr>
        <w:t>）</w:t>
      </w:r>
    </w:p>
    <w:p w14:paraId="2426BB10" w14:textId="6D193FE5" w:rsidR="00A55305" w:rsidRPr="004F3842" w:rsidRDefault="0098763B" w:rsidP="00A55305">
      <w:pPr>
        <w:widowControl/>
        <w:autoSpaceDE w:val="0"/>
        <w:autoSpaceDN w:val="0"/>
        <w:spacing w:line="400" w:lineRule="exact"/>
        <w:jc w:val="center"/>
        <w:rPr>
          <w:rFonts w:hAnsi="BIZ UDゴシック"/>
          <w:bCs/>
          <w:sz w:val="32"/>
          <w:szCs w:val="28"/>
        </w:rPr>
      </w:pPr>
      <w:r>
        <w:rPr>
          <w:rFonts w:hAnsi="BIZ UDゴシック" w:hint="eastAsia"/>
          <w:bCs/>
          <w:sz w:val="32"/>
          <w:szCs w:val="28"/>
        </w:rPr>
        <w:t xml:space="preserve">個別対話 </w:t>
      </w:r>
      <w:r w:rsidR="00A55305" w:rsidRPr="004F3842">
        <w:rPr>
          <w:rFonts w:hAnsi="BIZ UDゴシック" w:hint="eastAsia"/>
          <w:bCs/>
          <w:sz w:val="32"/>
          <w:szCs w:val="28"/>
        </w:rPr>
        <w:t>提案資料</w:t>
      </w:r>
    </w:p>
    <w:p w14:paraId="7CE31DB7" w14:textId="5956C24C" w:rsidR="00A55305" w:rsidRPr="004F3842" w:rsidRDefault="00A55305" w:rsidP="00A55305">
      <w:pPr>
        <w:ind w:left="220" w:hangingChars="100" w:hanging="220"/>
        <w:rPr>
          <w:rFonts w:hAnsi="BIZ UDゴシック"/>
          <w:szCs w:val="21"/>
        </w:rPr>
      </w:pPr>
    </w:p>
    <w:p w14:paraId="7068BA25" w14:textId="6252572A" w:rsidR="004F3842" w:rsidRDefault="004F3842" w:rsidP="004F3842">
      <w:pPr>
        <w:rPr>
          <w:rFonts w:hAnsi="BIZ UDゴシック"/>
        </w:rPr>
      </w:pPr>
      <w:r w:rsidRPr="004F3842">
        <w:rPr>
          <w:rFonts w:hAnsi="BIZ UDゴシック" w:hint="eastAsia"/>
        </w:rPr>
        <w:t xml:space="preserve">　以下の</w:t>
      </w:r>
      <w:r w:rsidR="003D71FF">
        <w:rPr>
          <w:rFonts w:hAnsi="BIZ UDゴシック" w:hint="eastAsia"/>
        </w:rPr>
        <w:t>５</w:t>
      </w:r>
      <w:r w:rsidRPr="004F3842">
        <w:rPr>
          <w:rFonts w:hAnsi="BIZ UDゴシック" w:hint="eastAsia"/>
        </w:rPr>
        <w:t>つのテーマ（一部の項目でも構いません）について、ご意見・ご提案をお聞かせください。</w:t>
      </w:r>
    </w:p>
    <w:p w14:paraId="0BE6DCB9" w14:textId="77777777" w:rsidR="00265EDA" w:rsidRPr="004F3842" w:rsidRDefault="00265EDA" w:rsidP="004F3842">
      <w:pPr>
        <w:rPr>
          <w:rFonts w:hAnsi="BIZ UDゴシック"/>
        </w:rPr>
      </w:pPr>
    </w:p>
    <w:p w14:paraId="5514FDB4" w14:textId="2DF781BC" w:rsidR="00A55305" w:rsidRPr="00265EDA" w:rsidRDefault="00265EDA" w:rsidP="00A55305">
      <w:pPr>
        <w:rPr>
          <w:rFonts w:hAnsi="BIZ UDゴシック"/>
          <w:szCs w:val="20"/>
          <w:u w:val="single"/>
        </w:rPr>
      </w:pPr>
      <w:r>
        <w:rPr>
          <w:rFonts w:hAnsi="BIZ UDゴシック" w:hint="eastAsia"/>
          <w:szCs w:val="20"/>
        </w:rPr>
        <w:t xml:space="preserve">　　　　　　　　　　　　　　　　</w:t>
      </w:r>
      <w:r w:rsidRPr="00265EDA">
        <w:rPr>
          <w:rFonts w:hAnsi="BIZ UDゴシック" w:hint="eastAsia"/>
          <w:szCs w:val="20"/>
          <w:u w:val="single"/>
        </w:rPr>
        <w:t xml:space="preserve">商号又は名称　</w:t>
      </w:r>
      <w:r>
        <w:rPr>
          <w:rFonts w:hAnsi="BIZ UDゴシック" w:hint="eastAsia"/>
          <w:szCs w:val="20"/>
          <w:u w:val="single"/>
        </w:rPr>
        <w:t xml:space="preserve">　　　　　　　　　　　　　　　　　　</w:t>
      </w:r>
    </w:p>
    <w:p w14:paraId="668CD7BC" w14:textId="77777777" w:rsidR="00265EDA" w:rsidRPr="004B7D80" w:rsidRDefault="00265EDA" w:rsidP="00A55305">
      <w:pPr>
        <w:rPr>
          <w:rFonts w:hAnsi="BIZ UDゴシック"/>
          <w:szCs w:val="20"/>
        </w:rPr>
      </w:pPr>
    </w:p>
    <w:p w14:paraId="2155CF0A" w14:textId="139951DE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１．</w:t>
      </w:r>
      <w:r w:rsidR="003D71FF">
        <w:rPr>
          <w:rFonts w:hAnsi="BIZ UDゴシック" w:hint="eastAsia"/>
          <w:bCs/>
          <w:sz w:val="24"/>
        </w:rPr>
        <w:t>対象施設等の一体的な管理運営への参加意欲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42BB8C2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73F474A4" w14:textId="0BC01A41" w:rsidR="00A55305" w:rsidRPr="004B7D80" w:rsidRDefault="00566C3C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3D71FF">
              <w:rPr>
                <w:rFonts w:hAnsi="BIZ UDゴシック" w:hint="eastAsia"/>
              </w:rPr>
              <w:t>応募への検討状況</w:t>
            </w:r>
          </w:p>
        </w:tc>
      </w:tr>
      <w:tr w:rsidR="00A55305" w:rsidRPr="004B7D80" w14:paraId="1221C0C8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C5BA3A6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17542525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6AE530CA" w14:textId="77777777" w:rsidR="00A55305" w:rsidRPr="00C31CC1" w:rsidRDefault="00A55305" w:rsidP="00A55305">
      <w:pPr>
        <w:jc w:val="left"/>
        <w:rPr>
          <w:rFonts w:hAnsi="BIZ UDゴシック"/>
        </w:rPr>
      </w:pPr>
    </w:p>
    <w:p w14:paraId="758DA40D" w14:textId="6E83268C" w:rsidR="00A55305" w:rsidRPr="004F3842" w:rsidRDefault="00A55305" w:rsidP="00A55305">
      <w:pPr>
        <w:rPr>
          <w:rFonts w:hAnsi="BIZ UDゴシック"/>
          <w:bCs/>
          <w:sz w:val="24"/>
        </w:rPr>
      </w:pPr>
      <w:r w:rsidRPr="004F3842">
        <w:rPr>
          <w:rFonts w:hAnsi="BIZ UDゴシック" w:hint="eastAsia"/>
          <w:bCs/>
          <w:sz w:val="24"/>
        </w:rPr>
        <w:t>２．</w:t>
      </w:r>
      <w:r w:rsidR="003D71FF">
        <w:rPr>
          <w:rFonts w:hAnsi="BIZ UDゴシック" w:hint="eastAsia"/>
          <w:bCs/>
          <w:sz w:val="24"/>
        </w:rPr>
        <w:t>民間事業者から見た対象施設等の課題・ポテンシャル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5DB7F32D" w14:textId="77777777" w:rsidTr="00C653AF">
        <w:trPr>
          <w:trHeight w:val="136"/>
        </w:trPr>
        <w:tc>
          <w:tcPr>
            <w:tcW w:w="8930" w:type="dxa"/>
            <w:shd w:val="clear" w:color="auto" w:fill="BDD6EE" w:themeFill="accent5" w:themeFillTint="66"/>
          </w:tcPr>
          <w:p w14:paraId="55DB6B80" w14:textId="6000D7E0" w:rsidR="00A55305" w:rsidRPr="004B7D80" w:rsidRDefault="00790AAE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3D71FF">
              <w:rPr>
                <w:rFonts w:hAnsi="BIZ UDゴシック" w:hint="eastAsia"/>
              </w:rPr>
              <w:t>ハード面・ソフト面それぞれの課題・魅力</w:t>
            </w:r>
          </w:p>
        </w:tc>
      </w:tr>
      <w:tr w:rsidR="00A55305" w:rsidRPr="004B7D80" w14:paraId="7733F9E5" w14:textId="77777777" w:rsidTr="00C31CC1">
        <w:trPr>
          <w:trHeight w:val="136"/>
        </w:trPr>
        <w:tc>
          <w:tcPr>
            <w:tcW w:w="8930" w:type="dxa"/>
            <w:shd w:val="clear" w:color="auto" w:fill="auto"/>
          </w:tcPr>
          <w:p w14:paraId="74F8F1D7" w14:textId="77777777" w:rsidR="00A55305" w:rsidRPr="00566C3C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  <w:p w14:paraId="214F386A" w14:textId="77777777" w:rsidR="00A55305" w:rsidRPr="004B7D80" w:rsidRDefault="00A55305" w:rsidP="00C31CC1">
            <w:pPr>
              <w:ind w:leftChars="-3" w:left="440" w:hangingChars="203" w:hanging="447"/>
              <w:rPr>
                <w:rFonts w:hAnsi="BIZ UDゴシック"/>
              </w:rPr>
            </w:pPr>
          </w:p>
        </w:tc>
      </w:tr>
    </w:tbl>
    <w:p w14:paraId="68C620C1" w14:textId="047D9C4E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14B6116" w14:textId="6DE9C06E" w:rsidR="00A55305" w:rsidRPr="00C31CC1" w:rsidRDefault="00A55305" w:rsidP="00A55305">
      <w:pPr>
        <w:widowControl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t>３．</w:t>
      </w:r>
      <w:r w:rsidR="003D71FF">
        <w:rPr>
          <w:rFonts w:hAnsi="BIZ UDゴシック" w:hint="eastAsia"/>
          <w:bCs/>
          <w:sz w:val="24"/>
        </w:rPr>
        <w:t>管理運営へ参画するための条件・課題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29A0C420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32EC2DAB" w14:textId="34827A00" w:rsidR="00A55305" w:rsidRPr="004B7D80" w:rsidRDefault="00566C3C" w:rsidP="008B59B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3D71FF">
              <w:rPr>
                <w:rFonts w:hAnsi="BIZ UDゴシック" w:hint="eastAsia"/>
              </w:rPr>
              <w:t>公募条件、事業者の参画を推進するための公募方法に関する要望</w:t>
            </w:r>
          </w:p>
        </w:tc>
      </w:tr>
      <w:tr w:rsidR="00A55305" w:rsidRPr="004B7D80" w14:paraId="26DD8242" w14:textId="77777777" w:rsidTr="00C653AF">
        <w:tc>
          <w:tcPr>
            <w:tcW w:w="8930" w:type="dxa"/>
            <w:tcBorders>
              <w:bottom w:val="single" w:sz="4" w:space="0" w:color="auto"/>
            </w:tcBorders>
          </w:tcPr>
          <w:p w14:paraId="1790D2A6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29EDE7AC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1ADAF07A" w14:textId="77777777" w:rsidR="00A55305" w:rsidRPr="00C31CC1" w:rsidRDefault="00A55305" w:rsidP="00A55305">
      <w:pPr>
        <w:widowControl/>
        <w:jc w:val="left"/>
        <w:rPr>
          <w:rFonts w:hAnsi="BIZ UDゴシック"/>
          <w:b/>
          <w:szCs w:val="21"/>
        </w:rPr>
      </w:pPr>
    </w:p>
    <w:p w14:paraId="5C482B45" w14:textId="49A61C5A" w:rsidR="00A55305" w:rsidRPr="00C31CC1" w:rsidRDefault="00A55305" w:rsidP="00A55305">
      <w:pPr>
        <w:widowControl/>
        <w:jc w:val="left"/>
        <w:rPr>
          <w:rFonts w:hAnsi="BIZ UDゴシック"/>
          <w:bCs/>
          <w:sz w:val="24"/>
        </w:rPr>
      </w:pPr>
      <w:r w:rsidRPr="00C31CC1">
        <w:rPr>
          <w:rFonts w:hAnsi="BIZ UDゴシック" w:hint="eastAsia"/>
          <w:bCs/>
          <w:sz w:val="24"/>
        </w:rPr>
        <w:t>４．</w:t>
      </w:r>
      <w:r w:rsidR="003D71FF">
        <w:rPr>
          <w:rFonts w:hAnsi="BIZ UDゴシック" w:hint="eastAsia"/>
          <w:bCs/>
          <w:sz w:val="24"/>
        </w:rPr>
        <w:t>民間ノウハウを活用したサービス向上に関する提案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381BA6D0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57B0E3AF" w14:textId="0E5E380A" w:rsidR="00A55305" w:rsidRPr="004B7D80" w:rsidRDefault="00566C3C" w:rsidP="00C653AF">
            <w:pPr>
              <w:spacing w:line="300" w:lineRule="exact"/>
              <w:ind w:leftChars="-3" w:left="440" w:hangingChars="203" w:hanging="447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⑴　</w:t>
            </w:r>
            <w:r w:rsidR="003D71FF">
              <w:rPr>
                <w:rFonts w:hAnsi="BIZ UDゴシック" w:hint="eastAsia"/>
              </w:rPr>
              <w:t>対象施設の利用促進のための提案</w:t>
            </w:r>
          </w:p>
        </w:tc>
      </w:tr>
      <w:tr w:rsidR="00A55305" w:rsidRPr="004B7D80" w14:paraId="62327C84" w14:textId="77777777" w:rsidTr="003D71FF">
        <w:tc>
          <w:tcPr>
            <w:tcW w:w="8930" w:type="dxa"/>
          </w:tcPr>
          <w:p w14:paraId="500F3500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51F940A9" w14:textId="7DE4DD6A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A55305" w:rsidRPr="004B7D80" w14:paraId="35F1FEAE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45DFCE16" w14:textId="589FD33D" w:rsidR="00A55305" w:rsidRPr="004B7D80" w:rsidRDefault="00566C3C" w:rsidP="00C653AF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⑵　</w:t>
            </w:r>
            <w:r w:rsidR="003D71FF">
              <w:rPr>
                <w:rFonts w:hAnsi="BIZ UDゴシック" w:hint="eastAsia"/>
              </w:rPr>
              <w:t>自主事業の提案</w:t>
            </w:r>
          </w:p>
        </w:tc>
      </w:tr>
      <w:tr w:rsidR="00A55305" w:rsidRPr="004B7D80" w14:paraId="7A887676" w14:textId="77777777" w:rsidTr="003D71FF">
        <w:tc>
          <w:tcPr>
            <w:tcW w:w="8930" w:type="dxa"/>
          </w:tcPr>
          <w:p w14:paraId="79EB6715" w14:textId="77777777" w:rsidR="00A55305" w:rsidRPr="00566C3C" w:rsidRDefault="00A55305" w:rsidP="00C653AF">
            <w:pPr>
              <w:rPr>
                <w:rFonts w:hAnsi="BIZ UDゴシック"/>
              </w:rPr>
            </w:pPr>
          </w:p>
          <w:p w14:paraId="431E3FF5" w14:textId="727126D3" w:rsidR="008B59BF" w:rsidRPr="004B7D80" w:rsidRDefault="008B59BF" w:rsidP="00C653AF">
            <w:pPr>
              <w:rPr>
                <w:rFonts w:hAnsi="BIZ UDゴシック"/>
              </w:rPr>
            </w:pPr>
          </w:p>
        </w:tc>
      </w:tr>
      <w:tr w:rsidR="003D71FF" w:rsidRPr="004B7D80" w14:paraId="1C83B83A" w14:textId="77777777" w:rsidTr="003D71FF">
        <w:tc>
          <w:tcPr>
            <w:tcW w:w="8930" w:type="dxa"/>
            <w:shd w:val="clear" w:color="auto" w:fill="BDD6EE" w:themeFill="accent5" w:themeFillTint="66"/>
          </w:tcPr>
          <w:p w14:paraId="294378F3" w14:textId="317A9F0A" w:rsidR="003D71FF" w:rsidRPr="004B7D80" w:rsidRDefault="003D71FF" w:rsidP="00773865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⑶　その他サービスの向上につながる提案</w:t>
            </w:r>
          </w:p>
        </w:tc>
      </w:tr>
      <w:tr w:rsidR="003D71FF" w:rsidRPr="004B7D80" w14:paraId="11A7E710" w14:textId="77777777" w:rsidTr="003D71FF">
        <w:tc>
          <w:tcPr>
            <w:tcW w:w="8930" w:type="dxa"/>
          </w:tcPr>
          <w:p w14:paraId="043F5A85" w14:textId="77777777" w:rsidR="003D71FF" w:rsidRPr="00566C3C" w:rsidRDefault="003D71FF" w:rsidP="00773865">
            <w:pPr>
              <w:rPr>
                <w:rFonts w:hAnsi="BIZ UDゴシック"/>
              </w:rPr>
            </w:pPr>
          </w:p>
          <w:p w14:paraId="0D8064CE" w14:textId="77777777" w:rsidR="003D71FF" w:rsidRPr="004B7D80" w:rsidRDefault="003D71FF" w:rsidP="00773865">
            <w:pPr>
              <w:rPr>
                <w:rFonts w:hAnsi="BIZ UDゴシック"/>
              </w:rPr>
            </w:pPr>
          </w:p>
        </w:tc>
      </w:tr>
    </w:tbl>
    <w:p w14:paraId="2E676D6A" w14:textId="56DE8956" w:rsidR="00A55305" w:rsidRPr="00C31CC1" w:rsidRDefault="00A55305" w:rsidP="00A55305">
      <w:pPr>
        <w:jc w:val="left"/>
        <w:rPr>
          <w:rFonts w:hAnsi="BIZ UDゴシック"/>
        </w:rPr>
      </w:pPr>
    </w:p>
    <w:p w14:paraId="3B0C3201" w14:textId="0CA7E5FB" w:rsidR="00A55305" w:rsidRPr="00AC4367" w:rsidRDefault="00A55305" w:rsidP="00A55305">
      <w:pPr>
        <w:rPr>
          <w:rFonts w:hAnsi="BIZ UDゴシック"/>
          <w:bCs/>
          <w:sz w:val="24"/>
        </w:rPr>
      </w:pPr>
      <w:r w:rsidRPr="00AC4367">
        <w:rPr>
          <w:rFonts w:hAnsi="BIZ UDゴシック" w:hint="eastAsia"/>
          <w:bCs/>
          <w:sz w:val="24"/>
        </w:rPr>
        <w:t>５．</w:t>
      </w:r>
      <w:r w:rsidR="003D71FF">
        <w:rPr>
          <w:rFonts w:hAnsi="BIZ UDゴシック" w:hint="eastAsia"/>
          <w:bCs/>
          <w:sz w:val="24"/>
        </w:rPr>
        <w:t>効果的・効率的な運営・維持管理に関する提案</w:t>
      </w: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8930"/>
      </w:tblGrid>
      <w:tr w:rsidR="00A55305" w:rsidRPr="004B7D80" w14:paraId="053A21DF" w14:textId="77777777" w:rsidTr="00C653AF">
        <w:tc>
          <w:tcPr>
            <w:tcW w:w="8930" w:type="dxa"/>
            <w:shd w:val="clear" w:color="auto" w:fill="BDD6EE" w:themeFill="accent5" w:themeFillTint="66"/>
          </w:tcPr>
          <w:p w14:paraId="5DE715BF" w14:textId="39A9DA62" w:rsidR="00A55305" w:rsidRPr="004B7D80" w:rsidRDefault="00790AAE" w:rsidP="00C653AF">
            <w:pPr>
              <w:spacing w:line="300" w:lineRule="exac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⑴</w:t>
            </w:r>
            <w:r w:rsidR="00566C3C">
              <w:rPr>
                <w:rFonts w:hAnsi="BIZ UDゴシック" w:hint="eastAsia"/>
              </w:rPr>
              <w:t xml:space="preserve">　</w:t>
            </w:r>
            <w:r w:rsidR="003D71FF">
              <w:rPr>
                <w:rFonts w:hAnsi="BIZ UDゴシック" w:hint="eastAsia"/>
              </w:rPr>
              <w:t>経費縮減、収入確保のための効果的な取組み</w:t>
            </w:r>
          </w:p>
        </w:tc>
      </w:tr>
      <w:tr w:rsidR="00A55305" w:rsidRPr="004B7D80" w14:paraId="3DA6DDD6" w14:textId="77777777" w:rsidTr="00C653AF">
        <w:tc>
          <w:tcPr>
            <w:tcW w:w="8930" w:type="dxa"/>
          </w:tcPr>
          <w:p w14:paraId="2232278E" w14:textId="77777777" w:rsidR="00A55305" w:rsidRPr="004B7D80" w:rsidRDefault="00A55305" w:rsidP="00C653AF">
            <w:pPr>
              <w:rPr>
                <w:rFonts w:hAnsi="BIZ UDゴシック"/>
              </w:rPr>
            </w:pPr>
          </w:p>
          <w:p w14:paraId="7B030369" w14:textId="77777777" w:rsidR="00A55305" w:rsidRPr="004B7D80" w:rsidRDefault="00A55305" w:rsidP="00C653AF">
            <w:pPr>
              <w:rPr>
                <w:rFonts w:hAnsi="BIZ UDゴシック"/>
              </w:rPr>
            </w:pPr>
          </w:p>
        </w:tc>
      </w:tr>
    </w:tbl>
    <w:p w14:paraId="22C4FB51" w14:textId="02C2A55E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上記にご記入の上、本様式をメールに添付して、お申込みください。</w:t>
      </w:r>
    </w:p>
    <w:p w14:paraId="79EA2A9D" w14:textId="175BB624" w:rsidR="00A55305" w:rsidRDefault="00DE1C9E" w:rsidP="00A55305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  <w:bCs/>
          <w:sz w:val="20"/>
          <w:szCs w:val="20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A55305" w:rsidRPr="004B7D80">
        <w:rPr>
          <w:rFonts w:hAnsi="BIZ UDゴシック" w:hint="eastAsia"/>
          <w:bCs/>
          <w:sz w:val="20"/>
          <w:szCs w:val="20"/>
        </w:rPr>
        <w:t>宛先：小松市</w:t>
      </w:r>
      <w:r w:rsidR="003D71FF">
        <w:rPr>
          <w:rFonts w:hAnsi="BIZ UDゴシック" w:hint="eastAsia"/>
          <w:bCs/>
          <w:sz w:val="20"/>
          <w:szCs w:val="20"/>
        </w:rPr>
        <w:t xml:space="preserve"> 国際文化交流部 観光交流課</w:t>
      </w:r>
      <w:r w:rsidR="00A55305" w:rsidRPr="004B7D80">
        <w:rPr>
          <w:rFonts w:hAnsi="BIZ UDゴシック" w:hint="eastAsia"/>
          <w:bCs/>
          <w:sz w:val="20"/>
          <w:szCs w:val="20"/>
        </w:rPr>
        <w:t xml:space="preserve">　</w:t>
      </w:r>
      <w:r w:rsidRPr="00DF6071">
        <w:rPr>
          <w:rFonts w:hAnsi="BIZ UDゴシック"/>
          <w:bCs/>
          <w:sz w:val="20"/>
          <w:szCs w:val="20"/>
        </w:rPr>
        <w:t>kankou@city.komatsu.lg.jp</w:t>
      </w:r>
    </w:p>
    <w:p w14:paraId="384210C0" w14:textId="27E8FDE7" w:rsidR="00A55305" w:rsidRPr="004B7D80" w:rsidRDefault="00DE1C9E" w:rsidP="004B7D80">
      <w:pPr>
        <w:autoSpaceDE w:val="0"/>
        <w:autoSpaceDN w:val="0"/>
        <w:adjustRightInd w:val="0"/>
        <w:spacing w:line="300" w:lineRule="exact"/>
        <w:jc w:val="left"/>
        <w:rPr>
          <w:rFonts w:hAnsi="BIZ UDゴシック"/>
        </w:rPr>
      </w:pPr>
      <w:r>
        <w:rPr>
          <w:rFonts w:hAnsi="BIZ UDゴシック" w:hint="eastAsia"/>
          <w:bCs/>
          <w:sz w:val="20"/>
          <w:szCs w:val="20"/>
        </w:rPr>
        <w:t xml:space="preserve">　</w:t>
      </w:r>
      <w:r w:rsidR="003D71FF">
        <w:rPr>
          <w:rFonts w:hAnsi="BIZ UDゴシック" w:hint="eastAsia"/>
          <w:bCs/>
          <w:sz w:val="20"/>
          <w:szCs w:val="20"/>
        </w:rPr>
        <w:t>提出期限</w:t>
      </w:r>
      <w:r w:rsidR="00A55305" w:rsidRPr="004B7D80">
        <w:rPr>
          <w:rFonts w:hAnsi="BIZ UDゴシック" w:hint="eastAsia"/>
          <w:bCs/>
          <w:sz w:val="20"/>
          <w:szCs w:val="20"/>
        </w:rPr>
        <w:t>：令和</w:t>
      </w:r>
      <w:r w:rsidR="003D71FF">
        <w:rPr>
          <w:rFonts w:hAnsi="BIZ UDゴシック" w:hint="eastAsia"/>
          <w:bCs/>
          <w:sz w:val="20"/>
          <w:szCs w:val="20"/>
        </w:rPr>
        <w:t>６</w:t>
      </w:r>
      <w:r w:rsidR="00A55305" w:rsidRPr="004B7D80">
        <w:rPr>
          <w:rFonts w:hAnsi="BIZ UDゴシック" w:hint="eastAsia"/>
          <w:bCs/>
          <w:sz w:val="20"/>
          <w:szCs w:val="20"/>
        </w:rPr>
        <w:t>年</w:t>
      </w:r>
      <w:r w:rsidR="003D71FF">
        <w:rPr>
          <w:rFonts w:hAnsi="BIZ UDゴシック" w:hint="eastAsia"/>
          <w:bCs/>
          <w:sz w:val="20"/>
          <w:szCs w:val="20"/>
        </w:rPr>
        <w:t>12</w:t>
      </w:r>
      <w:r w:rsidR="00A55305" w:rsidRPr="004B7D80">
        <w:rPr>
          <w:rFonts w:hAnsi="BIZ UDゴシック" w:hint="eastAsia"/>
          <w:bCs/>
          <w:sz w:val="20"/>
          <w:szCs w:val="20"/>
        </w:rPr>
        <w:t>月</w:t>
      </w:r>
      <w:r w:rsidR="003D71FF">
        <w:rPr>
          <w:rFonts w:hAnsi="BIZ UDゴシック" w:hint="eastAsia"/>
          <w:bCs/>
          <w:sz w:val="20"/>
          <w:szCs w:val="20"/>
        </w:rPr>
        <w:t>16</w:t>
      </w:r>
      <w:r w:rsidR="00A55305" w:rsidRPr="004B7D80">
        <w:rPr>
          <w:rFonts w:hAnsi="BIZ UDゴシック" w:hint="eastAsia"/>
          <w:bCs/>
          <w:sz w:val="20"/>
          <w:szCs w:val="20"/>
        </w:rPr>
        <w:t>日</w:t>
      </w:r>
      <w:r w:rsidR="003D71FF">
        <w:rPr>
          <w:rFonts w:hAnsi="BIZ UDゴシック" w:hint="eastAsia"/>
          <w:bCs/>
          <w:sz w:val="20"/>
          <w:szCs w:val="20"/>
        </w:rPr>
        <w:t>(月)</w:t>
      </w:r>
      <w:r w:rsidR="00A55305" w:rsidRPr="004B7D80">
        <w:rPr>
          <w:rFonts w:hAnsi="BIZ UDゴシック" w:hint="eastAsia"/>
          <w:bCs/>
          <w:sz w:val="20"/>
          <w:szCs w:val="20"/>
        </w:rPr>
        <w:t>まで</w:t>
      </w:r>
    </w:p>
    <w:sectPr w:rsidR="00A55305" w:rsidRPr="004B7D80" w:rsidSect="00187037">
      <w:pgSz w:w="11906" w:h="16838" w:code="9"/>
      <w:pgMar w:top="851" w:right="1418" w:bottom="851" w:left="1418" w:header="851" w:footer="567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9634" w14:textId="77777777" w:rsidR="003D3A6F" w:rsidRDefault="003D3A6F" w:rsidP="0098763B">
      <w:r>
        <w:separator/>
      </w:r>
    </w:p>
  </w:endnote>
  <w:endnote w:type="continuationSeparator" w:id="0">
    <w:p w14:paraId="3DF0A1C2" w14:textId="77777777" w:rsidR="003D3A6F" w:rsidRDefault="003D3A6F" w:rsidP="00987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8DF2" w14:textId="77777777" w:rsidR="003D3A6F" w:rsidRDefault="003D3A6F" w:rsidP="0098763B">
      <w:r>
        <w:separator/>
      </w:r>
    </w:p>
  </w:footnote>
  <w:footnote w:type="continuationSeparator" w:id="0">
    <w:p w14:paraId="0897FEB9" w14:textId="77777777" w:rsidR="003D3A6F" w:rsidRDefault="003D3A6F" w:rsidP="00987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05"/>
    <w:rsid w:val="00187037"/>
    <w:rsid w:val="00265EDA"/>
    <w:rsid w:val="003D3A6F"/>
    <w:rsid w:val="003D71FF"/>
    <w:rsid w:val="004B7D80"/>
    <w:rsid w:val="004F3842"/>
    <w:rsid w:val="00566C3C"/>
    <w:rsid w:val="00752FA4"/>
    <w:rsid w:val="00790AAE"/>
    <w:rsid w:val="008B59BF"/>
    <w:rsid w:val="0098763B"/>
    <w:rsid w:val="00A55305"/>
    <w:rsid w:val="00AC4367"/>
    <w:rsid w:val="00C31CC1"/>
    <w:rsid w:val="00D742C1"/>
    <w:rsid w:val="00DE1C9E"/>
    <w:rsid w:val="00DF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2BE9CC"/>
  <w15:chartTrackingRefBased/>
  <w15:docId w15:val="{B48C41FA-AF7F-4C8D-9492-EA0FE86E6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842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A55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E1C9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1C9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763B"/>
    <w:rPr>
      <w:rFonts w:ascii="BIZ UDゴシック" w:eastAsia="BIZ UDゴシック"/>
      <w:sz w:val="22"/>
    </w:rPr>
  </w:style>
  <w:style w:type="paragraph" w:styleId="a8">
    <w:name w:val="footer"/>
    <w:basedOn w:val="a"/>
    <w:link w:val="a9"/>
    <w:uiPriority w:val="99"/>
    <w:unhideWhenUsed/>
    <w:rsid w:val="009876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763B"/>
    <w:rPr>
      <w:rFonts w:ascii="BIZ UDゴシック" w:eastAsia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スマートシティ推進課</dc:creator>
  <cp:keywords/>
  <dc:description/>
  <cp:lastModifiedBy>横山 昭博</cp:lastModifiedBy>
  <cp:revision>17</cp:revision>
  <dcterms:created xsi:type="dcterms:W3CDTF">2023-10-12T06:45:00Z</dcterms:created>
  <dcterms:modified xsi:type="dcterms:W3CDTF">2024-10-07T00:43:00Z</dcterms:modified>
</cp:coreProperties>
</file>