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E16259" w:rsidRDefault="00686FF0" w:rsidP="0080186E">
      <w:pPr>
        <w:jc w:val="center"/>
        <w:rPr>
          <w:rFonts w:asciiTheme="minorEastAsia" w:hAnsiTheme="minorEastAsia"/>
        </w:rPr>
      </w:pPr>
      <w:bookmarkStart w:id="0" w:name="_GoBack"/>
      <w:bookmarkEnd w:id="0"/>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A171984" w14:textId="77777777" w:rsidR="00686FF0" w:rsidRPr="00E16259" w:rsidRDefault="00686FF0" w:rsidP="00E16259">
      <w:pPr>
        <w:rPr>
          <w:rFonts w:asciiTheme="minorEastAsia" w:hAnsiTheme="minorEastAsia"/>
        </w:rPr>
      </w:pPr>
    </w:p>
    <w:p w14:paraId="733AC5B3" w14:textId="77777777" w:rsidR="00686FF0" w:rsidRDefault="00686FF0" w:rsidP="00E16259">
      <w:pPr>
        <w:rPr>
          <w:rFonts w:asciiTheme="minorEastAsia" w:hAnsiTheme="minorEastAsia"/>
        </w:rPr>
      </w:pPr>
      <w:r w:rsidRPr="00E16259">
        <w:rPr>
          <w:rFonts w:asciiTheme="minorEastAsia" w:hAnsiTheme="minorEastAsia" w:hint="eastAsia"/>
        </w:rPr>
        <w:t>１ 重要な会計方針</w:t>
      </w:r>
    </w:p>
    <w:p w14:paraId="30BF61AF" w14:textId="77777777" w:rsidR="0080186E" w:rsidRPr="00E16259" w:rsidRDefault="0080186E" w:rsidP="00E16259">
      <w:pPr>
        <w:rPr>
          <w:rFonts w:asciiTheme="minorEastAsia" w:hAnsiTheme="minorEastAsia"/>
        </w:rPr>
      </w:pPr>
    </w:p>
    <w:p w14:paraId="39134194" w14:textId="77777777"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14:paraId="32C79DCA" w14:textId="77777777"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14:paraId="2EFD0BC0" w14:textId="77777777"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3CB89586" w14:textId="77777777"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14:paraId="763F7FA9" w14:textId="77777777"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7D116403" w14:textId="77777777" w:rsidR="0080186E" w:rsidRDefault="0080186E" w:rsidP="00F44935">
      <w:pPr>
        <w:rPr>
          <w:rFonts w:asciiTheme="minorEastAsia" w:hAnsiTheme="minorEastAsia"/>
        </w:rPr>
      </w:pPr>
    </w:p>
    <w:p w14:paraId="1F36BD67" w14:textId="77777777"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14:paraId="120CEB11" w14:textId="77777777"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14:paraId="14A2AC11" w14:textId="77777777"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14:paraId="3FAFC731" w14:textId="77777777"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14:paraId="5579736C" w14:textId="77777777"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14:paraId="2F4DE129" w14:textId="77777777" w:rsidR="00075B8B" w:rsidRDefault="00075B8B" w:rsidP="00E16259">
      <w:pPr>
        <w:rPr>
          <w:rFonts w:asciiTheme="minorEastAsia" w:hAnsiTheme="minorEastAsia"/>
        </w:rPr>
      </w:pPr>
    </w:p>
    <w:p w14:paraId="59C39D16" w14:textId="77777777" w:rsidR="00686FF0" w:rsidRDefault="00686FF0" w:rsidP="00E16259">
      <w:pPr>
        <w:rPr>
          <w:rFonts w:asciiTheme="minorEastAsia" w:hAnsiTheme="minorEastAsia"/>
        </w:rPr>
      </w:pPr>
      <w:r w:rsidRPr="00E16259">
        <w:rPr>
          <w:rFonts w:asciiTheme="minorEastAsia" w:hAnsiTheme="minorEastAsia" w:hint="eastAsia"/>
        </w:rPr>
        <w:t>（３）有形固定資産等の減価償却の方法</w:t>
      </w:r>
    </w:p>
    <w:p w14:paraId="406E41DD" w14:textId="77777777"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14:paraId="60E19233"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14:paraId="48B2A357" w14:textId="57132AF8"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建物</w:t>
      </w:r>
      <w:r w:rsidR="00084B48">
        <w:rPr>
          <w:rFonts w:asciiTheme="minorEastAsia" w:hAnsiTheme="minorEastAsia" w:hint="eastAsia"/>
        </w:rPr>
        <w:t xml:space="preserve"> ８</w:t>
      </w:r>
      <w:r w:rsidRPr="00CC5D97">
        <w:rPr>
          <w:rFonts w:asciiTheme="minorEastAsia" w:hAnsiTheme="minorEastAsia" w:hint="eastAsia"/>
        </w:rPr>
        <w:t>年～</w:t>
      </w:r>
      <w:r w:rsidR="00EE75F4">
        <w:rPr>
          <w:rFonts w:asciiTheme="minorEastAsia" w:hAnsiTheme="minorEastAsia" w:hint="eastAsia"/>
        </w:rPr>
        <w:t>50</w:t>
      </w:r>
      <w:r w:rsidRPr="00CC5D97">
        <w:rPr>
          <w:rFonts w:asciiTheme="minorEastAsia" w:hAnsiTheme="minorEastAsia" w:hint="eastAsia"/>
        </w:rPr>
        <w:t>年</w:t>
      </w:r>
    </w:p>
    <w:p w14:paraId="08312144" w14:textId="1AF8F4E4"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084B48">
        <w:rPr>
          <w:rFonts w:asciiTheme="minorEastAsia" w:hAnsiTheme="minorEastAsia" w:hint="eastAsia"/>
        </w:rPr>
        <w:t>５</w:t>
      </w:r>
      <w:r w:rsidRPr="00CC5D97">
        <w:rPr>
          <w:rFonts w:asciiTheme="minorEastAsia" w:hAnsiTheme="minorEastAsia" w:hint="eastAsia"/>
        </w:rPr>
        <w:t>年～</w:t>
      </w:r>
      <w:r w:rsidR="00FE691B">
        <w:rPr>
          <w:rFonts w:asciiTheme="minorEastAsia" w:hAnsiTheme="minorEastAsia" w:hint="eastAsia"/>
        </w:rPr>
        <w:t>60</w:t>
      </w:r>
      <w:r w:rsidRPr="00CC5D97">
        <w:rPr>
          <w:rFonts w:asciiTheme="minorEastAsia" w:hAnsiTheme="minorEastAsia" w:hint="eastAsia"/>
        </w:rPr>
        <w:t>年</w:t>
      </w:r>
    </w:p>
    <w:p w14:paraId="5FD5ED51" w14:textId="2354B206" w:rsid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084B48">
        <w:rPr>
          <w:rFonts w:asciiTheme="minorEastAsia" w:hAnsiTheme="minorEastAsia" w:hint="eastAsia"/>
        </w:rPr>
        <w:t>２</w:t>
      </w:r>
      <w:r w:rsidRPr="00CC5D97">
        <w:rPr>
          <w:rFonts w:asciiTheme="minorEastAsia" w:hAnsiTheme="minorEastAsia" w:hint="eastAsia"/>
        </w:rPr>
        <w:t>年～</w:t>
      </w:r>
      <w:r w:rsidR="00A02E53">
        <w:rPr>
          <w:rFonts w:asciiTheme="minorEastAsia" w:hAnsiTheme="minorEastAsia" w:hint="eastAsia"/>
        </w:rPr>
        <w:t>20</w:t>
      </w:r>
      <w:r w:rsidRPr="00CC5D97">
        <w:rPr>
          <w:rFonts w:asciiTheme="minorEastAsia" w:hAnsiTheme="minorEastAsia" w:hint="eastAsia"/>
        </w:rPr>
        <w:t>年</w:t>
      </w:r>
    </w:p>
    <w:p w14:paraId="2CFE1E6F" w14:textId="77777777" w:rsidR="005C6796" w:rsidRDefault="005C6796" w:rsidP="00CC5D97">
      <w:pPr>
        <w:rPr>
          <w:rFonts w:asciiTheme="minorEastAsia" w:hAnsiTheme="minorEastAsia"/>
        </w:rPr>
      </w:pPr>
      <w:r>
        <w:rPr>
          <w:rFonts w:asciiTheme="minorEastAsia" w:hAnsiTheme="minorEastAsia" w:hint="eastAsia"/>
        </w:rPr>
        <w:t xml:space="preserve">　　　　　　　　　ソフトウェア　５年</w:t>
      </w:r>
    </w:p>
    <w:p w14:paraId="2BE25248" w14:textId="77777777"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14:paraId="247B5259"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14:paraId="2A12F10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14:paraId="33B58B6F"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14:paraId="56B2FEC2" w14:textId="77777777"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14:paraId="2BE445B9" w14:textId="77777777" w:rsidR="0012674E" w:rsidRPr="00E16259" w:rsidRDefault="0012674E" w:rsidP="0012674E">
      <w:pPr>
        <w:ind w:left="1260" w:hangingChars="600" w:hanging="1260"/>
        <w:rPr>
          <w:rFonts w:asciiTheme="minorEastAsia" w:hAnsiTheme="minorEastAsia"/>
        </w:rPr>
      </w:pPr>
      <w:r>
        <w:rPr>
          <w:rFonts w:asciiTheme="minorEastAsia" w:hAnsiTheme="minorEastAsia" w:hint="eastAsia"/>
        </w:rPr>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14:paraId="6F539D9A" w14:textId="77777777" w:rsidR="00686FF0" w:rsidRPr="00E16259" w:rsidRDefault="00686FF0" w:rsidP="00E16259">
      <w:pPr>
        <w:rPr>
          <w:rFonts w:asciiTheme="minorEastAsia" w:hAnsiTheme="minorEastAsia"/>
        </w:rPr>
      </w:pPr>
    </w:p>
    <w:p w14:paraId="75D1FD26" w14:textId="77777777"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14:paraId="13E9A3B4"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14:paraId="0539DE7A" w14:textId="77777777" w:rsidR="00BD283C" w:rsidRPr="00BD283C" w:rsidRDefault="00BD283C" w:rsidP="00BD283C">
      <w:pPr>
        <w:ind w:left="420" w:hangingChars="200" w:hanging="420"/>
        <w:rPr>
          <w:rFonts w:asciiTheme="minorEastAsia" w:hAnsiTheme="minorEastAsia"/>
        </w:rPr>
      </w:pPr>
      <w:r>
        <w:rPr>
          <w:rFonts w:asciiTheme="minorEastAsia" w:hAnsiTheme="minorEastAsia" w:hint="eastAsia"/>
        </w:rPr>
        <w:lastRenderedPageBreak/>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14:paraId="181896A2"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14:paraId="0257940E" w14:textId="77777777"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74D79056" w14:textId="77777777"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0CC91661" w14:textId="77777777"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14:paraId="196C3745" w14:textId="77777777"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p>
    <w:p w14:paraId="6791161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14:paraId="4409BA96" w14:textId="77777777"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14:paraId="16C92C21" w14:textId="77777777"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14:paraId="3EAEAEBA" w14:textId="77777777" w:rsidR="00686FF0" w:rsidRPr="00DA3815" w:rsidRDefault="00686FF0" w:rsidP="00E16259">
      <w:pPr>
        <w:rPr>
          <w:rFonts w:asciiTheme="minorEastAsia" w:hAnsiTheme="minorEastAsia"/>
        </w:rPr>
      </w:pPr>
    </w:p>
    <w:p w14:paraId="4E71ED03" w14:textId="77777777"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14:paraId="039E64F5"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14:paraId="6E93CED0" w14:textId="77777777"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14:paraId="3771EA2A"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14:paraId="2831169D"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14:paraId="7E3D5834"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14:paraId="126DB48F"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14:paraId="15B49A8F" w14:textId="77777777"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14:paraId="4C9A13CD" w14:textId="77777777" w:rsidR="00DA3815" w:rsidRPr="00E16259" w:rsidRDefault="00DA3815" w:rsidP="00E16259">
      <w:pPr>
        <w:rPr>
          <w:rFonts w:asciiTheme="minorEastAsia" w:hAnsiTheme="minorEastAsia"/>
        </w:rPr>
      </w:pPr>
    </w:p>
    <w:p w14:paraId="4DF66D9F" w14:textId="77777777"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14:paraId="01D857EA" w14:textId="77777777" w:rsidR="00350EFB" w:rsidRPr="00E16259"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14:paraId="63B155BE" w14:textId="77777777" w:rsidR="00686FF0" w:rsidRPr="00E16259" w:rsidRDefault="00686FF0" w:rsidP="00E16259">
      <w:pPr>
        <w:rPr>
          <w:rFonts w:asciiTheme="minorEastAsia" w:hAnsiTheme="minorEastAsia"/>
        </w:rPr>
      </w:pPr>
    </w:p>
    <w:p w14:paraId="25333A89" w14:textId="77777777" w:rsidR="006847D8" w:rsidRPr="00E16259" w:rsidRDefault="006847D8" w:rsidP="006847D8">
      <w:pPr>
        <w:rPr>
          <w:rFonts w:asciiTheme="minorEastAsia" w:hAnsiTheme="minorEastAsia"/>
        </w:rPr>
      </w:pPr>
      <w:r>
        <w:rPr>
          <w:rFonts w:asciiTheme="minorEastAsia" w:hAnsiTheme="minorEastAsia" w:hint="eastAsia"/>
        </w:rPr>
        <w:t>（７）採用した消費税等の処理</w:t>
      </w:r>
    </w:p>
    <w:p w14:paraId="39596273" w14:textId="77777777" w:rsidR="006847D8" w:rsidRDefault="006847D8" w:rsidP="006847D8">
      <w:pPr>
        <w:rPr>
          <w:rFonts w:asciiTheme="minorEastAsia" w:hAnsiTheme="minorEastAsia"/>
        </w:rPr>
      </w:pPr>
      <w:r>
        <w:rPr>
          <w:rFonts w:asciiTheme="minorEastAsia" w:hAnsiTheme="minorEastAsia" w:hint="eastAsia"/>
        </w:rPr>
        <w:t xml:space="preserve">　　　税込方式によります。</w:t>
      </w:r>
    </w:p>
    <w:p w14:paraId="3522B6F6" w14:textId="77777777" w:rsidR="006847D8" w:rsidRDefault="006847D8" w:rsidP="00E16259">
      <w:pPr>
        <w:rPr>
          <w:rFonts w:asciiTheme="minorEastAsia" w:hAnsiTheme="minorEastAsia"/>
        </w:rPr>
      </w:pPr>
    </w:p>
    <w:p w14:paraId="0FD1C566"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6847D8">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14:paraId="7D8E9F36" w14:textId="77777777"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Pr="00C93A02">
        <w:rPr>
          <w:rFonts w:asciiTheme="minorEastAsia" w:hAnsiTheme="minorEastAsia" w:hint="eastAsia"/>
        </w:rPr>
        <w:t>物品及びソフトウェアの計上基準</w:t>
      </w:r>
    </w:p>
    <w:p w14:paraId="637ECD8E" w14:textId="77777777" w:rsidR="00C93A02" w:rsidRPr="00C93A02" w:rsidRDefault="00C93A02" w:rsidP="00C93A02">
      <w:pPr>
        <w:ind w:left="420" w:hangingChars="200" w:hanging="420"/>
        <w:rPr>
          <w:rFonts w:asciiTheme="minorEastAsia" w:hAnsiTheme="minorEastAsia"/>
        </w:rPr>
      </w:pPr>
      <w:r>
        <w:rPr>
          <w:rFonts w:asciiTheme="minorEastAsia" w:hAnsiTheme="minorEastAsia" w:hint="eastAsia"/>
        </w:rPr>
        <w:lastRenderedPageBreak/>
        <w:t xml:space="preserve">　　　</w:t>
      </w:r>
      <w:r w:rsidRPr="00C93A02">
        <w:rPr>
          <w:rFonts w:asciiTheme="minorEastAsia" w:hAnsiTheme="minorEastAsia" w:hint="eastAsia"/>
        </w:rPr>
        <w:t>物品については</w:t>
      </w:r>
      <w:r w:rsidR="008D44BB">
        <w:rPr>
          <w:rFonts w:asciiTheme="minorEastAsia" w:hAnsiTheme="minorEastAsia" w:hint="eastAsia"/>
        </w:rPr>
        <w:t>，</w:t>
      </w:r>
      <w:r w:rsidRPr="00C93A02">
        <w:rPr>
          <w:rFonts w:asciiTheme="minorEastAsia" w:hAnsiTheme="minorEastAsia" w:hint="eastAsia"/>
        </w:rPr>
        <w:t>取得価額又は見積価格が50万円以上</w:t>
      </w:r>
      <w:r w:rsidR="00191BD0">
        <w:rPr>
          <w:rFonts w:asciiTheme="minorEastAsia" w:hAnsiTheme="minorEastAsia" w:hint="eastAsia"/>
        </w:rPr>
        <w:t>又は重要物品</w:t>
      </w:r>
      <w:r w:rsidRPr="00C93A02">
        <w:rPr>
          <w:rFonts w:asciiTheme="minorEastAsia" w:hAnsiTheme="minorEastAsia" w:hint="eastAsia"/>
        </w:rPr>
        <w:t>の場合に資産として計上しています。</w:t>
      </w:r>
    </w:p>
    <w:p w14:paraId="12A0B301" w14:textId="77777777" w:rsid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ソフトウェアについても物品の取扱いに準じています。</w:t>
      </w:r>
    </w:p>
    <w:p w14:paraId="2DC82DB8" w14:textId="3A258CB6" w:rsidR="002E6DF0" w:rsidRDefault="002E6DF0" w:rsidP="00E16259">
      <w:pPr>
        <w:rPr>
          <w:rFonts w:asciiTheme="minorEastAsia" w:hAnsiTheme="minorEastAsia"/>
        </w:rPr>
      </w:pPr>
    </w:p>
    <w:p w14:paraId="738EB139" w14:textId="42F62380" w:rsidR="00686FF0" w:rsidRPr="00E16259" w:rsidRDefault="005D4186" w:rsidP="00E16259">
      <w:pPr>
        <w:rPr>
          <w:rFonts w:asciiTheme="minorEastAsia" w:hAnsiTheme="minorEastAsia"/>
        </w:rPr>
      </w:pPr>
      <w:r>
        <w:rPr>
          <w:rFonts w:asciiTheme="minorEastAsia" w:hAnsiTheme="minorEastAsia" w:hint="eastAsia"/>
        </w:rPr>
        <w:t>２</w:t>
      </w:r>
      <w:r w:rsidR="00686FF0" w:rsidRPr="00E16259">
        <w:rPr>
          <w:rFonts w:asciiTheme="minorEastAsia" w:hAnsiTheme="minorEastAsia" w:hint="eastAsia"/>
        </w:rPr>
        <w:t xml:space="preserve">　偶発債務</w:t>
      </w:r>
    </w:p>
    <w:p w14:paraId="4431DF8D" w14:textId="77777777" w:rsidR="00D90599" w:rsidRPr="00D90599" w:rsidRDefault="00686FF0" w:rsidP="00D90599">
      <w:pPr>
        <w:rPr>
          <w:rFonts w:asciiTheme="minorEastAsia" w:hAnsiTheme="minorEastAsia"/>
        </w:rPr>
      </w:pPr>
      <w:r w:rsidRPr="00E16259">
        <w:rPr>
          <w:rFonts w:asciiTheme="minorEastAsia" w:hAnsiTheme="minorEastAsia" w:hint="eastAsia"/>
        </w:rPr>
        <w:t>（１）</w:t>
      </w:r>
      <w:r w:rsidR="00D90599" w:rsidRPr="00D90599">
        <w:rPr>
          <w:rFonts w:asciiTheme="minorEastAsia" w:hAnsiTheme="minorEastAsia" w:hint="eastAsia"/>
        </w:rPr>
        <w:t>保証債務及び損失補償債務負担の状況</w:t>
      </w:r>
    </w:p>
    <w:p w14:paraId="485A0A33" w14:textId="750C22A8" w:rsidR="00686FF0" w:rsidRDefault="00D90599" w:rsidP="00D90599">
      <w:pPr>
        <w:rPr>
          <w:rFonts w:asciiTheme="minorEastAsia" w:hAnsiTheme="minorEastAsia"/>
        </w:rPr>
      </w:pPr>
      <w:r w:rsidRPr="00E16259">
        <w:rPr>
          <w:rFonts w:asciiTheme="minorEastAsia" w:hAnsiTheme="minorEastAsia" w:hint="eastAsia"/>
        </w:rPr>
        <w:t xml:space="preserve">　　　</w:t>
      </w:r>
      <w:r>
        <w:rPr>
          <w:rFonts w:asciiTheme="minorEastAsia" w:hAnsiTheme="minorEastAsia" w:hint="eastAsia"/>
        </w:rPr>
        <w:t>次の</w:t>
      </w:r>
      <w:r w:rsidRPr="00D90599">
        <w:rPr>
          <w:rFonts w:asciiTheme="minorEastAsia" w:hAnsiTheme="minorEastAsia" w:hint="eastAsia"/>
        </w:rPr>
        <w:t>団体の金融機関等からの借入債務に対し</w:t>
      </w:r>
      <w:r w:rsidR="008D44BB">
        <w:rPr>
          <w:rFonts w:asciiTheme="minorEastAsia" w:hAnsiTheme="minorEastAsia" w:hint="eastAsia"/>
        </w:rPr>
        <w:t>，</w:t>
      </w:r>
      <w:r w:rsidRPr="00D90599">
        <w:rPr>
          <w:rFonts w:asciiTheme="minorEastAsia" w:hAnsiTheme="minorEastAsia" w:hint="eastAsia"/>
        </w:rPr>
        <w:t>保証を行っています。</w:t>
      </w:r>
    </w:p>
    <w:p w14:paraId="6D9A79AB" w14:textId="79869F1E" w:rsidR="00117D91" w:rsidRPr="00F354BB" w:rsidRDefault="00117D91" w:rsidP="00D90599">
      <w:pPr>
        <w:rPr>
          <w:rFonts w:asciiTheme="minorEastAsia" w:hAnsiTheme="minorEastAsia"/>
        </w:rPr>
      </w:pPr>
      <w:r>
        <w:rPr>
          <w:rFonts w:asciiTheme="minorEastAsia" w:hAnsiTheme="minorEastAsia" w:hint="eastAsia"/>
        </w:rPr>
        <w:t xml:space="preserve">　　　</w:t>
      </w:r>
      <w:r w:rsidR="00D575C1" w:rsidRPr="00F354BB">
        <w:rPr>
          <w:rFonts w:asciiTheme="minorEastAsia" w:hAnsiTheme="minorEastAsia" w:hint="eastAsia"/>
        </w:rPr>
        <w:t>損失補償等引当金</w:t>
      </w:r>
      <w:r w:rsidRPr="00F354BB">
        <w:rPr>
          <w:rFonts w:asciiTheme="minorEastAsia" w:hAnsiTheme="minorEastAsia" w:hint="eastAsia"/>
        </w:rPr>
        <w:t>に</w:t>
      </w:r>
      <w:r w:rsidR="00D575C1" w:rsidRPr="00F354BB">
        <w:rPr>
          <w:rFonts w:asciiTheme="minorEastAsia" w:hAnsiTheme="minorEastAsia" w:hint="eastAsia"/>
        </w:rPr>
        <w:t>計上</w:t>
      </w:r>
      <w:r w:rsidRPr="00F354BB">
        <w:rPr>
          <w:rFonts w:asciiTheme="minorEastAsia" w:hAnsiTheme="minorEastAsia" w:hint="eastAsia"/>
        </w:rPr>
        <w:t>した額については，次のとおりです。</w:t>
      </w:r>
    </w:p>
    <w:p w14:paraId="41462889" w14:textId="361C3100" w:rsidR="00D90599" w:rsidRPr="00F354BB" w:rsidRDefault="00D90599" w:rsidP="00D90599">
      <w:pPr>
        <w:rPr>
          <w:rFonts w:asciiTheme="minorEastAsia" w:hAnsiTheme="minorEastAsia"/>
        </w:rPr>
      </w:pPr>
      <w:r w:rsidRPr="00F354BB">
        <w:rPr>
          <w:rFonts w:asciiTheme="minorEastAsia" w:hAnsiTheme="minorEastAsia" w:hint="eastAsia"/>
        </w:rPr>
        <w:t xml:space="preserve">　　　　　・小松市土地開発公社･･････････</w:t>
      </w:r>
      <w:r w:rsidR="00084B48" w:rsidRPr="00F354BB">
        <w:rPr>
          <w:rFonts w:asciiTheme="minorEastAsia" w:hAnsiTheme="minorEastAsia" w:hint="eastAsia"/>
        </w:rPr>
        <w:t>･</w:t>
      </w:r>
      <w:r w:rsidRPr="00F354BB">
        <w:rPr>
          <w:rFonts w:asciiTheme="minorEastAsia" w:hAnsiTheme="minorEastAsia" w:hint="eastAsia"/>
        </w:rPr>
        <w:t>･･</w:t>
      </w:r>
      <w:r w:rsidR="009125FF" w:rsidRPr="00F354BB">
        <w:rPr>
          <w:rFonts w:asciiTheme="minorEastAsia" w:hAnsiTheme="minorEastAsia" w:hint="eastAsia"/>
        </w:rPr>
        <w:t>88,713</w:t>
      </w:r>
      <w:r w:rsidRPr="00F354BB">
        <w:rPr>
          <w:rFonts w:asciiTheme="minorEastAsia" w:hAnsiTheme="minorEastAsia" w:hint="eastAsia"/>
        </w:rPr>
        <w:t>千円</w:t>
      </w:r>
    </w:p>
    <w:p w14:paraId="62CD7389" w14:textId="1021D8F0" w:rsidR="00D90599" w:rsidRDefault="00D90599" w:rsidP="00D90599">
      <w:pPr>
        <w:rPr>
          <w:rFonts w:asciiTheme="minorEastAsia" w:hAnsiTheme="minorEastAsia"/>
        </w:rPr>
      </w:pPr>
      <w:r w:rsidRPr="00F354BB">
        <w:rPr>
          <w:rFonts w:asciiTheme="minorEastAsia" w:hAnsiTheme="minorEastAsia" w:hint="eastAsia"/>
        </w:rPr>
        <w:t xml:space="preserve">　　　　　・（株）こまつ賑わいセンター･</w:t>
      </w:r>
      <w:r w:rsidR="00084B48" w:rsidRPr="00F354BB">
        <w:rPr>
          <w:rFonts w:asciiTheme="minorEastAsia" w:hAnsiTheme="minorEastAsia" w:hint="eastAsia"/>
        </w:rPr>
        <w:t>･･</w:t>
      </w:r>
      <w:r w:rsidR="00117D91" w:rsidRPr="00F354BB">
        <w:rPr>
          <w:rFonts w:asciiTheme="minorEastAsia" w:hAnsiTheme="minorEastAsia" w:hint="eastAsia"/>
        </w:rPr>
        <w:t>･</w:t>
      </w:r>
      <w:r w:rsidR="00084B48" w:rsidRPr="00F354BB">
        <w:rPr>
          <w:rFonts w:asciiTheme="minorEastAsia" w:hAnsiTheme="minorEastAsia" w:hint="eastAsia"/>
        </w:rPr>
        <w:t>･･</w:t>
      </w:r>
      <w:r w:rsidR="009125FF" w:rsidRPr="00F354BB">
        <w:rPr>
          <w:rFonts w:asciiTheme="minorEastAsia" w:hAnsiTheme="minorEastAsia" w:hint="eastAsia"/>
        </w:rPr>
        <w:t>116,729</w:t>
      </w:r>
      <w:r w:rsidRPr="00F354BB">
        <w:rPr>
          <w:rFonts w:asciiTheme="minorEastAsia" w:hAnsiTheme="minorEastAsia" w:hint="eastAsia"/>
        </w:rPr>
        <w:t>千円</w:t>
      </w:r>
    </w:p>
    <w:p w14:paraId="7ED640A8" w14:textId="77777777" w:rsidR="00D90599" w:rsidRPr="004055B8" w:rsidRDefault="00D90599" w:rsidP="00D90599">
      <w:pPr>
        <w:rPr>
          <w:rFonts w:asciiTheme="minorEastAsia" w:hAnsiTheme="minorEastAsia"/>
        </w:rPr>
      </w:pPr>
    </w:p>
    <w:p w14:paraId="7C7B70D4" w14:textId="20586F05" w:rsidR="00686FF0" w:rsidRPr="00E16259" w:rsidRDefault="005D4186" w:rsidP="00E16259">
      <w:pPr>
        <w:rPr>
          <w:rFonts w:asciiTheme="minorEastAsia" w:hAnsiTheme="minorEastAsia"/>
        </w:rPr>
      </w:pPr>
      <w:r>
        <w:rPr>
          <w:rFonts w:asciiTheme="minorEastAsia" w:hAnsiTheme="minorEastAsia" w:hint="eastAsia"/>
        </w:rPr>
        <w:t>３</w:t>
      </w:r>
      <w:r w:rsidR="00686FF0" w:rsidRPr="00E16259">
        <w:rPr>
          <w:rFonts w:asciiTheme="minorEastAsia" w:hAnsiTheme="minorEastAsia" w:hint="eastAsia"/>
        </w:rPr>
        <w:t xml:space="preserve">　追加情報</w:t>
      </w:r>
    </w:p>
    <w:p w14:paraId="26A46256" w14:textId="449B4E9F"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14:paraId="0B5D57AF" w14:textId="77777777" w:rsidR="008E58AE" w:rsidRPr="00E16259" w:rsidRDefault="008E58AE" w:rsidP="008E58AE">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一般会計</w:t>
      </w:r>
    </w:p>
    <w:p w14:paraId="16F99145" w14:textId="77777777" w:rsidR="00686FF0" w:rsidRPr="00E16259"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Pr>
          <w:rFonts w:asciiTheme="minorEastAsia" w:hAnsiTheme="minorEastAsia" w:hint="eastAsia"/>
        </w:rPr>
        <w:t>に含めて</w:t>
      </w:r>
      <w:r>
        <w:rPr>
          <w:rFonts w:asciiTheme="minorEastAsia" w:hAnsiTheme="minorEastAsia" w:hint="eastAsia"/>
        </w:rPr>
        <w:t>いません。</w:t>
      </w:r>
    </w:p>
    <w:p w14:paraId="7F46BC7C" w14:textId="77777777" w:rsidR="00686FF0" w:rsidRPr="00E16259" w:rsidRDefault="00686FF0" w:rsidP="00E16259">
      <w:pPr>
        <w:rPr>
          <w:rFonts w:asciiTheme="minorEastAsia" w:hAnsiTheme="minorEastAsia"/>
        </w:rPr>
      </w:pPr>
    </w:p>
    <w:p w14:paraId="57B9D8A2" w14:textId="77777777" w:rsidR="00686FF0" w:rsidRPr="00E16259" w:rsidRDefault="00686FF0" w:rsidP="00E16259">
      <w:pPr>
        <w:rPr>
          <w:rFonts w:asciiTheme="minorEastAsia" w:hAnsiTheme="minorEastAsia"/>
        </w:rPr>
      </w:pPr>
      <w:r w:rsidRPr="00E16259">
        <w:rPr>
          <w:rFonts w:asciiTheme="minorEastAsia" w:hAnsiTheme="minorEastAsia" w:hint="eastAsia"/>
        </w:rPr>
        <w:t>（２）一般会計等と普通会計の対象範囲等の差異</w:t>
      </w:r>
    </w:p>
    <w:p w14:paraId="0FB894CC" w14:textId="77777777" w:rsidR="00686FF0" w:rsidRPr="00E16259" w:rsidRDefault="008E58AE" w:rsidP="00E16259">
      <w:pPr>
        <w:rPr>
          <w:rFonts w:asciiTheme="minorEastAsia" w:hAnsiTheme="minorEastAsia"/>
        </w:rPr>
      </w:pPr>
      <w:r>
        <w:rPr>
          <w:rFonts w:asciiTheme="minorEastAsia" w:hAnsiTheme="minorEastAsia" w:hint="eastAsia"/>
        </w:rPr>
        <w:t xml:space="preserve">　　　一般会計等と普通会計の対象範囲は一致しています。</w:t>
      </w:r>
    </w:p>
    <w:p w14:paraId="373116B3" w14:textId="77777777" w:rsidR="00686FF0" w:rsidRPr="00E16259" w:rsidRDefault="00686FF0" w:rsidP="00E16259">
      <w:pPr>
        <w:rPr>
          <w:rFonts w:asciiTheme="minorEastAsia" w:hAnsiTheme="minorEastAsia"/>
        </w:rPr>
      </w:pPr>
    </w:p>
    <w:p w14:paraId="71409A88" w14:textId="77777777" w:rsidR="008E58AE" w:rsidRDefault="00686FF0" w:rsidP="007C6599">
      <w:pPr>
        <w:ind w:left="420" w:hangingChars="200" w:hanging="420"/>
        <w:rPr>
          <w:rFonts w:asciiTheme="minorEastAsia" w:hAnsiTheme="minorEastAsia"/>
        </w:rPr>
      </w:pPr>
      <w:r w:rsidRPr="00E16259">
        <w:rPr>
          <w:rFonts w:asciiTheme="minorEastAsia" w:hAnsiTheme="minorEastAsia" w:hint="eastAsia"/>
        </w:rPr>
        <w:t>（３）</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8E58AE" w:rsidRDefault="007C6599" w:rsidP="008E58AE">
      <w:pPr>
        <w:rPr>
          <w:rFonts w:asciiTheme="minorEastAsia" w:hAnsiTheme="minorEastAsia"/>
        </w:rPr>
      </w:pPr>
    </w:p>
    <w:p w14:paraId="696C6F03" w14:textId="77777777" w:rsidR="008E58AE" w:rsidRDefault="008E58AE" w:rsidP="007C6599">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４</w:t>
      </w:r>
      <w:r w:rsidRPr="00E16259">
        <w:rPr>
          <w:rFonts w:asciiTheme="minorEastAsia" w:hAnsiTheme="minorEastAsia" w:hint="eastAsia"/>
        </w:rPr>
        <w:t>）</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p w14:paraId="7FEBB5BB" w14:textId="77777777" w:rsidR="007C6599" w:rsidRPr="008E58AE" w:rsidRDefault="007C6599" w:rsidP="007C6599">
      <w:pPr>
        <w:ind w:left="420" w:hangingChars="200" w:hanging="420"/>
        <w:rPr>
          <w:rFonts w:asciiTheme="minorEastAsia" w:hAnsiTheme="minorEastAsia"/>
        </w:rPr>
      </w:pPr>
    </w:p>
    <w:p w14:paraId="10A7B981" w14:textId="77777777" w:rsidR="00686FF0" w:rsidRDefault="008E58AE" w:rsidP="00B07042">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５</w:t>
      </w:r>
      <w:r w:rsidRPr="00E16259">
        <w:rPr>
          <w:rFonts w:asciiTheme="minorEastAsia" w:hAnsiTheme="minorEastAsia" w:hint="eastAsia"/>
        </w:rPr>
        <w:t>）</w:t>
      </w:r>
      <w:r w:rsidRPr="008E58AE">
        <w:rPr>
          <w:rFonts w:asciiTheme="minorEastAsia" w:hAnsiTheme="minorEastAsia" w:hint="eastAsia"/>
        </w:rPr>
        <w:t>地方公共団体の財政の健全化に関する法律における健全化判断比率の状況は</w:t>
      </w:r>
      <w:r w:rsidR="008D44BB">
        <w:rPr>
          <w:rFonts w:asciiTheme="minorEastAsia" w:hAnsiTheme="minorEastAsia" w:hint="eastAsia"/>
        </w:rPr>
        <w:t>，</w:t>
      </w:r>
      <w:r w:rsidRPr="008E58AE">
        <w:rPr>
          <w:rFonts w:asciiTheme="minorEastAsia" w:hAnsiTheme="minorEastAsia" w:hint="eastAsia"/>
        </w:rPr>
        <w:t>次のとおりです。</w:t>
      </w:r>
    </w:p>
    <w:p w14:paraId="0D843301" w14:textId="77777777" w:rsidR="008E58AE" w:rsidRPr="00F354BB" w:rsidRDefault="008E58AE" w:rsidP="008E58AE">
      <w:pPr>
        <w:rPr>
          <w:rFonts w:asciiTheme="minorEastAsia" w:hAnsiTheme="minorEastAsia"/>
        </w:rPr>
      </w:pPr>
      <w:r>
        <w:rPr>
          <w:rFonts w:asciiTheme="minorEastAsia" w:hAnsiTheme="minorEastAsia" w:hint="eastAsia"/>
        </w:rPr>
        <w:t xml:space="preserve">　　　　</w:t>
      </w:r>
      <w:r w:rsidRPr="00F354BB">
        <w:rPr>
          <w:rFonts w:asciiTheme="minorEastAsia" w:hAnsiTheme="minorEastAsia" w:hint="eastAsia"/>
        </w:rPr>
        <w:t>実質赤字比率･･････････････－％</w:t>
      </w:r>
    </w:p>
    <w:p w14:paraId="23A55620" w14:textId="77777777" w:rsidR="008E58AE" w:rsidRPr="00F354BB" w:rsidRDefault="008E58AE" w:rsidP="008E58AE">
      <w:pPr>
        <w:rPr>
          <w:rFonts w:asciiTheme="minorEastAsia" w:hAnsiTheme="minorEastAsia"/>
        </w:rPr>
      </w:pPr>
      <w:r w:rsidRPr="00F354BB">
        <w:rPr>
          <w:rFonts w:asciiTheme="minorEastAsia" w:hAnsiTheme="minorEastAsia" w:hint="eastAsia"/>
        </w:rPr>
        <w:t xml:space="preserve">　　　　連結実質赤字比率･･････････－％</w:t>
      </w:r>
    </w:p>
    <w:p w14:paraId="18E5DC46" w14:textId="300E0D0D" w:rsidR="008E58AE" w:rsidRPr="00F354BB" w:rsidRDefault="008E58AE" w:rsidP="008E58AE">
      <w:pPr>
        <w:rPr>
          <w:rFonts w:asciiTheme="minorEastAsia" w:hAnsiTheme="minorEastAsia"/>
        </w:rPr>
      </w:pPr>
      <w:r w:rsidRPr="00F354BB">
        <w:rPr>
          <w:rFonts w:asciiTheme="minorEastAsia" w:hAnsiTheme="minorEastAsia" w:hint="eastAsia"/>
        </w:rPr>
        <w:t xml:space="preserve">　　　　実質公債費比率･･････････1</w:t>
      </w:r>
      <w:r w:rsidR="004055B8" w:rsidRPr="00F354BB">
        <w:rPr>
          <w:rFonts w:asciiTheme="minorEastAsia" w:hAnsiTheme="minorEastAsia" w:hint="eastAsia"/>
        </w:rPr>
        <w:t>1</w:t>
      </w:r>
      <w:r w:rsidR="0075754D" w:rsidRPr="00F354BB">
        <w:rPr>
          <w:rFonts w:asciiTheme="minorEastAsia" w:hAnsiTheme="minorEastAsia" w:hint="eastAsia"/>
        </w:rPr>
        <w:t>.</w:t>
      </w:r>
      <w:r w:rsidR="009125FF" w:rsidRPr="00F354BB">
        <w:rPr>
          <w:rFonts w:asciiTheme="minorEastAsia" w:hAnsiTheme="minorEastAsia" w:hint="eastAsia"/>
        </w:rPr>
        <w:t>7</w:t>
      </w:r>
      <w:r w:rsidRPr="00F354BB">
        <w:rPr>
          <w:rFonts w:asciiTheme="minorEastAsia" w:hAnsiTheme="minorEastAsia" w:hint="eastAsia"/>
        </w:rPr>
        <w:t>％</w:t>
      </w:r>
    </w:p>
    <w:p w14:paraId="45402A51" w14:textId="32DAEFF4" w:rsidR="008E58AE" w:rsidRPr="00F354BB" w:rsidRDefault="008E58AE" w:rsidP="008E58AE">
      <w:pPr>
        <w:rPr>
          <w:rFonts w:asciiTheme="minorEastAsia" w:hAnsiTheme="minorEastAsia"/>
        </w:rPr>
      </w:pPr>
      <w:r w:rsidRPr="00F354BB">
        <w:rPr>
          <w:rFonts w:asciiTheme="minorEastAsia" w:hAnsiTheme="minorEastAsia" w:hint="eastAsia"/>
        </w:rPr>
        <w:t xml:space="preserve">　　　　将来負担比率･･･････････1</w:t>
      </w:r>
      <w:r w:rsidR="004055B8" w:rsidRPr="00F354BB">
        <w:rPr>
          <w:rFonts w:asciiTheme="minorEastAsia" w:hAnsiTheme="minorEastAsia" w:hint="eastAsia"/>
        </w:rPr>
        <w:t>1</w:t>
      </w:r>
      <w:r w:rsidR="009125FF" w:rsidRPr="00F354BB">
        <w:rPr>
          <w:rFonts w:asciiTheme="minorEastAsia" w:hAnsiTheme="minorEastAsia" w:hint="eastAsia"/>
        </w:rPr>
        <w:t>2</w:t>
      </w:r>
      <w:r w:rsidR="0075754D" w:rsidRPr="00F354BB">
        <w:rPr>
          <w:rFonts w:asciiTheme="minorEastAsia" w:hAnsiTheme="minorEastAsia" w:hint="eastAsia"/>
        </w:rPr>
        <w:t>.</w:t>
      </w:r>
      <w:r w:rsidR="009125FF" w:rsidRPr="00F354BB">
        <w:rPr>
          <w:rFonts w:asciiTheme="minorEastAsia" w:hAnsiTheme="minorEastAsia" w:hint="eastAsia"/>
        </w:rPr>
        <w:t>3</w:t>
      </w:r>
      <w:r w:rsidRPr="00F354BB">
        <w:rPr>
          <w:rFonts w:asciiTheme="minorEastAsia" w:hAnsiTheme="minorEastAsia" w:hint="eastAsia"/>
        </w:rPr>
        <w:t>％</w:t>
      </w:r>
    </w:p>
    <w:p w14:paraId="49A44ACE" w14:textId="77777777" w:rsidR="008E58AE" w:rsidRPr="00F354BB" w:rsidRDefault="008E58AE" w:rsidP="008E58AE">
      <w:pPr>
        <w:rPr>
          <w:rFonts w:asciiTheme="minorEastAsia" w:hAnsiTheme="minorEastAsia"/>
        </w:rPr>
      </w:pPr>
    </w:p>
    <w:p w14:paraId="3ED69176" w14:textId="77777777" w:rsidR="00686FF0" w:rsidRPr="00F354BB" w:rsidRDefault="00686FF0" w:rsidP="00E16259">
      <w:pPr>
        <w:rPr>
          <w:rFonts w:asciiTheme="minorEastAsia" w:hAnsiTheme="minorEastAsia"/>
        </w:rPr>
      </w:pPr>
      <w:r w:rsidRPr="00F354BB">
        <w:rPr>
          <w:rFonts w:asciiTheme="minorEastAsia" w:hAnsiTheme="minorEastAsia" w:hint="eastAsia"/>
        </w:rPr>
        <w:t>（６）繰越事業に係る将来の支出予定額</w:t>
      </w:r>
    </w:p>
    <w:p w14:paraId="5E6E3876" w14:textId="1A1EF80B" w:rsidR="001F2726" w:rsidRPr="00F354BB" w:rsidRDefault="00B87255" w:rsidP="001F2726">
      <w:pPr>
        <w:rPr>
          <w:rFonts w:asciiTheme="minorEastAsia" w:hAnsiTheme="minorEastAsia"/>
          <w:color w:val="92D050"/>
        </w:rPr>
      </w:pPr>
      <w:r w:rsidRPr="00F354BB">
        <w:rPr>
          <w:rFonts w:asciiTheme="minorEastAsia" w:hAnsiTheme="minorEastAsia" w:hint="eastAsia"/>
        </w:rPr>
        <w:t xml:space="preserve">　　　　繰越明許費･････････</w:t>
      </w:r>
      <w:r w:rsidR="00DF5865" w:rsidRPr="00F354BB">
        <w:rPr>
          <w:rFonts w:asciiTheme="minorEastAsia" w:hAnsiTheme="minorEastAsia" w:hint="eastAsia"/>
        </w:rPr>
        <w:t>3,361,653</w:t>
      </w:r>
      <w:r w:rsidRPr="00F354BB">
        <w:rPr>
          <w:rFonts w:asciiTheme="minorEastAsia" w:hAnsiTheme="minorEastAsia" w:hint="eastAsia"/>
        </w:rPr>
        <w:t>千円</w:t>
      </w:r>
    </w:p>
    <w:p w14:paraId="4578DDA2" w14:textId="12A8AE68" w:rsidR="001F2726" w:rsidRPr="00F354BB" w:rsidRDefault="001F2726" w:rsidP="001F2726">
      <w:pPr>
        <w:rPr>
          <w:rFonts w:asciiTheme="minorEastAsia" w:hAnsiTheme="minorEastAsia"/>
        </w:rPr>
      </w:pPr>
      <w:r w:rsidRPr="00F354BB">
        <w:rPr>
          <w:rFonts w:asciiTheme="minorEastAsia" w:hAnsiTheme="minorEastAsia"/>
        </w:rPr>
        <w:lastRenderedPageBreak/>
        <w:tab/>
      </w:r>
      <w:r w:rsidRPr="00F354BB">
        <w:rPr>
          <w:rFonts w:asciiTheme="minorEastAsia" w:hAnsiTheme="minorEastAsia" w:hint="eastAsia"/>
        </w:rPr>
        <w:t>事故繰越し････････</w:t>
      </w:r>
      <w:r w:rsidR="00DF5865" w:rsidRPr="00F354BB">
        <w:rPr>
          <w:rFonts w:asciiTheme="minorEastAsia" w:hAnsiTheme="minorEastAsia" w:hint="eastAsia"/>
        </w:rPr>
        <w:t>････････－</w:t>
      </w:r>
      <w:r w:rsidRPr="00F354BB">
        <w:rPr>
          <w:rFonts w:asciiTheme="minorEastAsia" w:hAnsiTheme="minorEastAsia" w:hint="eastAsia"/>
        </w:rPr>
        <w:t>千円</w:t>
      </w:r>
    </w:p>
    <w:p w14:paraId="48DB76BA" w14:textId="44972E2E" w:rsidR="001F2726" w:rsidRPr="00F354BB" w:rsidRDefault="001F2726" w:rsidP="001F2726">
      <w:pPr>
        <w:rPr>
          <w:rFonts w:asciiTheme="minorEastAsia" w:hAnsiTheme="minorEastAsia"/>
        </w:rPr>
      </w:pPr>
      <w:r w:rsidRPr="00F354BB">
        <w:rPr>
          <w:rFonts w:asciiTheme="minorEastAsia" w:hAnsiTheme="minorEastAsia" w:hint="eastAsia"/>
        </w:rPr>
        <w:t xml:space="preserve">　　　　　合計　　･････････</w:t>
      </w:r>
      <w:r w:rsidR="00DF5865" w:rsidRPr="00F354BB">
        <w:rPr>
          <w:rFonts w:asciiTheme="minorEastAsia" w:hAnsiTheme="minorEastAsia" w:hint="eastAsia"/>
        </w:rPr>
        <w:t>3,361,653</w:t>
      </w:r>
      <w:r w:rsidRPr="00F354BB">
        <w:rPr>
          <w:rFonts w:asciiTheme="minorEastAsia" w:hAnsiTheme="minorEastAsia" w:hint="eastAsia"/>
        </w:rPr>
        <w:t>千円</w:t>
      </w:r>
    </w:p>
    <w:p w14:paraId="4897206D" w14:textId="585C2D3D" w:rsidR="00686FF0" w:rsidRPr="00F354BB" w:rsidRDefault="00686FF0" w:rsidP="00E16259">
      <w:pPr>
        <w:rPr>
          <w:rFonts w:asciiTheme="minorEastAsia" w:hAnsiTheme="minorEastAsia"/>
        </w:rPr>
      </w:pPr>
    </w:p>
    <w:p w14:paraId="68C3D727" w14:textId="77777777" w:rsidR="00B87255" w:rsidRPr="00F354BB" w:rsidRDefault="00B87255" w:rsidP="00E16259">
      <w:pPr>
        <w:rPr>
          <w:rFonts w:asciiTheme="minorEastAsia" w:hAnsiTheme="minorEastAsia"/>
        </w:rPr>
      </w:pPr>
    </w:p>
    <w:p w14:paraId="36410AED" w14:textId="0C5B5F24" w:rsidR="00686FF0" w:rsidRPr="00F354BB" w:rsidRDefault="00686FF0" w:rsidP="00E16259">
      <w:pPr>
        <w:rPr>
          <w:rFonts w:asciiTheme="minorEastAsia" w:hAnsiTheme="minorEastAsia"/>
        </w:rPr>
      </w:pPr>
      <w:r w:rsidRPr="00F354BB">
        <w:rPr>
          <w:rFonts w:asciiTheme="minorEastAsia" w:hAnsiTheme="minorEastAsia" w:hint="eastAsia"/>
        </w:rPr>
        <w:t>（</w:t>
      </w:r>
      <w:r w:rsidR="00984159" w:rsidRPr="00F354BB">
        <w:rPr>
          <w:rFonts w:asciiTheme="minorEastAsia" w:hAnsiTheme="minorEastAsia" w:hint="eastAsia"/>
        </w:rPr>
        <w:t>７</w:t>
      </w:r>
      <w:r w:rsidRPr="00F354BB">
        <w:rPr>
          <w:rFonts w:asciiTheme="minorEastAsia" w:hAnsiTheme="minorEastAsia" w:hint="eastAsia"/>
        </w:rPr>
        <w:t>）売却可能資産に係る資産科目別の金額及びその範囲</w:t>
      </w:r>
    </w:p>
    <w:p w14:paraId="784D03FB" w14:textId="77777777" w:rsidR="00686FF0" w:rsidRPr="00F354BB" w:rsidRDefault="00BB75D9" w:rsidP="00D42E71">
      <w:pPr>
        <w:ind w:left="210" w:hangingChars="100" w:hanging="210"/>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売却可能資産の範囲は</w:t>
      </w:r>
      <w:r w:rsidR="008D44BB" w:rsidRPr="00F354BB">
        <w:rPr>
          <w:rFonts w:asciiTheme="minorEastAsia" w:hAnsiTheme="minorEastAsia" w:hint="eastAsia"/>
        </w:rPr>
        <w:t>，</w:t>
      </w:r>
      <w:r w:rsidR="00686FF0" w:rsidRPr="00F354BB">
        <w:rPr>
          <w:rFonts w:asciiTheme="minorEastAsia" w:hAnsiTheme="minorEastAsia" w:hint="eastAsia"/>
        </w:rPr>
        <w:t>翌年度予算において</w:t>
      </w:r>
      <w:r w:rsidR="008D44BB" w:rsidRPr="00F354BB">
        <w:rPr>
          <w:rFonts w:asciiTheme="minorEastAsia" w:hAnsiTheme="minorEastAsia" w:hint="eastAsia"/>
        </w:rPr>
        <w:t>，</w:t>
      </w:r>
      <w:r w:rsidR="00686FF0" w:rsidRPr="00F354BB">
        <w:rPr>
          <w:rFonts w:asciiTheme="minorEastAsia" w:hAnsiTheme="minorEastAsia" w:hint="eastAsia"/>
        </w:rPr>
        <w:t>財産収入として措置されている公共資産としています。</w:t>
      </w:r>
    </w:p>
    <w:p w14:paraId="3D9EA4E0" w14:textId="77777777" w:rsidR="00686FF0" w:rsidRPr="00F354BB" w:rsidRDefault="00686FF0" w:rsidP="00E16259">
      <w:pPr>
        <w:rPr>
          <w:rFonts w:asciiTheme="minorEastAsia" w:hAnsiTheme="minorEastAsia"/>
        </w:rPr>
      </w:pPr>
    </w:p>
    <w:p w14:paraId="0A280669" w14:textId="28FA75B6" w:rsidR="0098304E" w:rsidRPr="00F354BB" w:rsidRDefault="0098304E" w:rsidP="00E16259">
      <w:pPr>
        <w:rPr>
          <w:rFonts w:asciiTheme="minorEastAsia" w:hAnsiTheme="minorEastAsia"/>
        </w:rPr>
      </w:pPr>
      <w:r w:rsidRPr="00F354BB">
        <w:rPr>
          <w:rFonts w:asciiTheme="minorEastAsia" w:hAnsiTheme="minorEastAsia" w:hint="eastAsia"/>
        </w:rPr>
        <w:t>（</w:t>
      </w:r>
      <w:r w:rsidR="00984159" w:rsidRPr="00F354BB">
        <w:rPr>
          <w:rFonts w:asciiTheme="minorEastAsia" w:hAnsiTheme="minorEastAsia" w:hint="eastAsia"/>
        </w:rPr>
        <w:t>８</w:t>
      </w:r>
      <w:r w:rsidRPr="00F354BB">
        <w:rPr>
          <w:rFonts w:asciiTheme="minorEastAsia" w:hAnsiTheme="minorEastAsia" w:hint="eastAsia"/>
        </w:rPr>
        <w:t>）減債基金に係る積立不足の有無及び不足額</w:t>
      </w:r>
    </w:p>
    <w:p w14:paraId="3C8AA63D" w14:textId="77777777" w:rsidR="0098304E" w:rsidRPr="00F354BB" w:rsidRDefault="0098304E" w:rsidP="00E16259">
      <w:pPr>
        <w:rPr>
          <w:rFonts w:asciiTheme="minorEastAsia" w:hAnsiTheme="minorEastAsia"/>
        </w:rPr>
      </w:pPr>
      <w:r w:rsidRPr="00F354BB">
        <w:rPr>
          <w:rFonts w:asciiTheme="minorEastAsia" w:hAnsiTheme="minorEastAsia" w:hint="eastAsia"/>
        </w:rPr>
        <w:t xml:space="preserve">　　満期一括償還となる地方債を起債してないため，積立不足はありません。</w:t>
      </w:r>
    </w:p>
    <w:p w14:paraId="2E183F90" w14:textId="77777777" w:rsidR="0098304E" w:rsidRPr="00F354BB" w:rsidRDefault="0098304E" w:rsidP="00E16259">
      <w:pPr>
        <w:rPr>
          <w:rFonts w:asciiTheme="minorEastAsia" w:hAnsiTheme="minorEastAsia"/>
        </w:rPr>
      </w:pPr>
    </w:p>
    <w:p w14:paraId="734B4323" w14:textId="721A811A" w:rsidR="00686FF0" w:rsidRPr="00F354BB" w:rsidRDefault="00686FF0" w:rsidP="002444EB">
      <w:pPr>
        <w:ind w:left="420" w:hangingChars="200" w:hanging="420"/>
        <w:rPr>
          <w:rFonts w:asciiTheme="minorEastAsia" w:hAnsiTheme="minorEastAsia"/>
        </w:rPr>
      </w:pPr>
      <w:r w:rsidRPr="00F354BB">
        <w:rPr>
          <w:rFonts w:asciiTheme="minorEastAsia" w:hAnsiTheme="minorEastAsia" w:hint="eastAsia"/>
        </w:rPr>
        <w:t>（</w:t>
      </w:r>
      <w:r w:rsidR="00984159" w:rsidRPr="00F354BB">
        <w:rPr>
          <w:rFonts w:asciiTheme="minorEastAsia" w:hAnsiTheme="minorEastAsia" w:hint="eastAsia"/>
        </w:rPr>
        <w:t>９</w:t>
      </w:r>
      <w:r w:rsidRPr="00F354BB">
        <w:rPr>
          <w:rFonts w:asciiTheme="minorEastAsia" w:hAnsiTheme="minorEastAsia" w:hint="eastAsia"/>
        </w:rPr>
        <w:t>）地方交付税措置のある地方債のうち</w:t>
      </w:r>
      <w:r w:rsidR="008D44BB" w:rsidRPr="00F354BB">
        <w:rPr>
          <w:rFonts w:asciiTheme="minorEastAsia" w:hAnsiTheme="minorEastAsia" w:hint="eastAsia"/>
        </w:rPr>
        <w:t>，</w:t>
      </w:r>
      <w:r w:rsidRPr="00F354BB">
        <w:rPr>
          <w:rFonts w:asciiTheme="minorEastAsia" w:hAnsiTheme="minorEastAsia" w:hint="eastAsia"/>
        </w:rPr>
        <w:t>将来の普通交付税の算定基礎である基準財政需要額に含まれることが見込まれる金額</w:t>
      </w:r>
      <w:r w:rsidR="00B526DB" w:rsidRPr="00F354BB">
        <w:rPr>
          <w:rFonts w:asciiTheme="minorEastAsia" w:hAnsiTheme="minorEastAsia" w:hint="eastAsia"/>
        </w:rPr>
        <w:t>･･････</w:t>
      </w:r>
      <w:r w:rsidR="00555A68" w:rsidRPr="00F354BB">
        <w:rPr>
          <w:rFonts w:asciiTheme="minorEastAsia" w:hAnsiTheme="minorEastAsia" w:hint="eastAsia"/>
        </w:rPr>
        <w:t>54,250,354</w:t>
      </w:r>
      <w:r w:rsidRPr="00F354BB">
        <w:rPr>
          <w:rFonts w:asciiTheme="minorEastAsia" w:hAnsiTheme="minorEastAsia" w:hint="eastAsia"/>
        </w:rPr>
        <w:t>千円</w:t>
      </w:r>
    </w:p>
    <w:p w14:paraId="295B8F07" w14:textId="77777777" w:rsidR="00686FF0" w:rsidRPr="00F354BB" w:rsidRDefault="00686FF0" w:rsidP="00E16259">
      <w:pPr>
        <w:rPr>
          <w:rFonts w:asciiTheme="minorEastAsia" w:hAnsiTheme="minorEastAsia"/>
        </w:rPr>
      </w:pPr>
    </w:p>
    <w:p w14:paraId="388AB604" w14:textId="017D9B03" w:rsidR="00686FF0" w:rsidRPr="00F354BB" w:rsidRDefault="00686FF0" w:rsidP="002444EB">
      <w:pPr>
        <w:ind w:left="420" w:hangingChars="200" w:hanging="420"/>
        <w:rPr>
          <w:rFonts w:asciiTheme="minorEastAsia" w:hAnsiTheme="minorEastAsia"/>
        </w:rPr>
      </w:pPr>
      <w:r w:rsidRPr="00F354BB">
        <w:rPr>
          <w:rFonts w:asciiTheme="minorEastAsia" w:hAnsiTheme="minorEastAsia" w:hint="eastAsia"/>
        </w:rPr>
        <w:t>（1</w:t>
      </w:r>
      <w:r w:rsidR="00984159" w:rsidRPr="00F354BB">
        <w:rPr>
          <w:rFonts w:asciiTheme="minorEastAsia" w:hAnsiTheme="minorEastAsia" w:hint="eastAsia"/>
        </w:rPr>
        <w:t>0</w:t>
      </w:r>
      <w:r w:rsidRPr="00F354BB">
        <w:rPr>
          <w:rFonts w:asciiTheme="minorEastAsia" w:hAnsiTheme="minorEastAsia" w:hint="eastAsia"/>
        </w:rPr>
        <w:t>）</w:t>
      </w:r>
      <w:r w:rsidR="00B526DB" w:rsidRPr="00F354BB">
        <w:rPr>
          <w:rFonts w:asciiTheme="minorEastAsia" w:hAnsiTheme="minorEastAsia" w:hint="eastAsia"/>
        </w:rPr>
        <w:t>地方公共団体の財政の健全化に関する法律における将来負担比率の算定要素は</w:t>
      </w:r>
      <w:r w:rsidR="008D44BB" w:rsidRPr="00F354BB">
        <w:rPr>
          <w:rFonts w:asciiTheme="minorEastAsia" w:hAnsiTheme="minorEastAsia" w:hint="eastAsia"/>
        </w:rPr>
        <w:t>，</w:t>
      </w:r>
      <w:r w:rsidR="00B526DB" w:rsidRPr="00F354BB">
        <w:rPr>
          <w:rFonts w:asciiTheme="minorEastAsia" w:hAnsiTheme="minorEastAsia" w:hint="eastAsia"/>
        </w:rPr>
        <w:t>次のとおりです。</w:t>
      </w:r>
    </w:p>
    <w:p w14:paraId="3C759351" w14:textId="190F1EB7" w:rsidR="00686FF0" w:rsidRPr="00F354BB" w:rsidRDefault="00B526DB"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普通会計の将来負担額</w:t>
      </w:r>
      <w:r w:rsidRPr="00F354BB">
        <w:rPr>
          <w:rFonts w:asciiTheme="minorEastAsia" w:hAnsiTheme="minorEastAsia" w:hint="eastAsia"/>
        </w:rPr>
        <w:t>･････････････････････････</w:t>
      </w:r>
      <w:r w:rsidR="00686FF0" w:rsidRPr="00F354BB">
        <w:rPr>
          <w:rFonts w:asciiTheme="minorEastAsia" w:hAnsiTheme="minorEastAsia" w:hint="eastAsia"/>
        </w:rPr>
        <w:t xml:space="preserve">　</w:t>
      </w:r>
      <w:r w:rsidR="00481B49" w:rsidRPr="00F354BB">
        <w:rPr>
          <w:rFonts w:asciiTheme="minorEastAsia" w:hAnsiTheme="minorEastAsia" w:hint="eastAsia"/>
        </w:rPr>
        <w:t xml:space="preserve"> 99,888,016</w:t>
      </w:r>
      <w:r w:rsidR="00686FF0" w:rsidRPr="00F354BB">
        <w:rPr>
          <w:rFonts w:asciiTheme="minorEastAsia" w:hAnsiTheme="minorEastAsia" w:hint="eastAsia"/>
        </w:rPr>
        <w:t>千円</w:t>
      </w:r>
    </w:p>
    <w:p w14:paraId="05A1586E" w14:textId="3472424C" w:rsidR="00686FF0" w:rsidRPr="00F354BB" w:rsidRDefault="00B526DB"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［内訳］普通会計地方債残高</w:t>
      </w:r>
      <w:r w:rsidRPr="00F354BB">
        <w:rPr>
          <w:rFonts w:asciiTheme="minorEastAsia" w:hAnsiTheme="minorEastAsia" w:hint="eastAsia"/>
        </w:rPr>
        <w:t>････････････････････</w:t>
      </w:r>
      <w:r w:rsidR="00686FF0" w:rsidRPr="00F354BB">
        <w:rPr>
          <w:rFonts w:asciiTheme="minorEastAsia" w:hAnsiTheme="minorEastAsia" w:hint="eastAsia"/>
        </w:rPr>
        <w:t xml:space="preserve">　</w:t>
      </w:r>
      <w:r w:rsidR="00481B49" w:rsidRPr="00F354BB">
        <w:rPr>
          <w:rFonts w:asciiTheme="minorEastAsia" w:hAnsiTheme="minorEastAsia" w:hint="eastAsia"/>
        </w:rPr>
        <w:t>63,311,709</w:t>
      </w:r>
      <w:r w:rsidR="00686FF0" w:rsidRPr="00F354BB">
        <w:rPr>
          <w:rFonts w:asciiTheme="minorEastAsia" w:hAnsiTheme="minorEastAsia" w:hint="eastAsia"/>
        </w:rPr>
        <w:t>千円</w:t>
      </w:r>
    </w:p>
    <w:p w14:paraId="19CA2AD0" w14:textId="67CE585A"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 xml:space="preserve">　債務負担行為支出予定額</w:t>
      </w:r>
      <w:r w:rsidR="00B526DB" w:rsidRPr="00F354BB">
        <w:rPr>
          <w:rFonts w:asciiTheme="minorEastAsia" w:hAnsiTheme="minorEastAsia" w:hint="eastAsia"/>
        </w:rPr>
        <w:t>･････････････････</w:t>
      </w:r>
      <w:r w:rsidRPr="00F354BB">
        <w:rPr>
          <w:rFonts w:asciiTheme="minorEastAsia" w:hAnsiTheme="minorEastAsia" w:hint="eastAsia"/>
        </w:rPr>
        <w:t xml:space="preserve">　</w:t>
      </w:r>
      <w:r w:rsidR="00481B49" w:rsidRPr="00F354BB">
        <w:rPr>
          <w:rFonts w:asciiTheme="minorEastAsia" w:hAnsiTheme="minorEastAsia" w:hint="eastAsia"/>
        </w:rPr>
        <w:t xml:space="preserve">　470,891</w:t>
      </w:r>
      <w:r w:rsidRPr="00F354BB">
        <w:rPr>
          <w:rFonts w:asciiTheme="minorEastAsia" w:hAnsiTheme="minorEastAsia" w:hint="eastAsia"/>
        </w:rPr>
        <w:t>千円</w:t>
      </w:r>
    </w:p>
    <w:p w14:paraId="7BD91F89" w14:textId="36B56A89"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 xml:space="preserve">　　公営事業地方債負担見込額</w:t>
      </w:r>
      <w:r w:rsidR="00B526DB" w:rsidRPr="00F354BB">
        <w:rPr>
          <w:rFonts w:asciiTheme="minorEastAsia" w:hAnsiTheme="minorEastAsia" w:hint="eastAsia"/>
        </w:rPr>
        <w:t>･･････････････</w:t>
      </w:r>
      <w:r w:rsidRPr="00F354BB">
        <w:rPr>
          <w:rFonts w:asciiTheme="minorEastAsia" w:hAnsiTheme="minorEastAsia" w:hint="eastAsia"/>
        </w:rPr>
        <w:t xml:space="preserve">　</w:t>
      </w:r>
      <w:r w:rsidR="00481B49" w:rsidRPr="00F354BB">
        <w:rPr>
          <w:rFonts w:asciiTheme="minorEastAsia" w:hAnsiTheme="minorEastAsia" w:hint="eastAsia"/>
        </w:rPr>
        <w:t>30,699,953</w:t>
      </w:r>
      <w:r w:rsidRPr="00F354BB">
        <w:rPr>
          <w:rFonts w:asciiTheme="minorEastAsia" w:hAnsiTheme="minorEastAsia" w:hint="eastAsia"/>
        </w:rPr>
        <w:t>千円</w:t>
      </w:r>
    </w:p>
    <w:p w14:paraId="539BD0E4" w14:textId="376998B3"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 xml:space="preserve">　一部事務組合等地方債負担見込額</w:t>
      </w:r>
      <w:r w:rsidR="00B526DB" w:rsidRPr="00F354BB">
        <w:rPr>
          <w:rFonts w:asciiTheme="minorEastAsia" w:hAnsiTheme="minorEastAsia" w:hint="eastAsia"/>
        </w:rPr>
        <w:t>･･･････････</w:t>
      </w:r>
      <w:r w:rsidRPr="00F354BB">
        <w:rPr>
          <w:rFonts w:asciiTheme="minorEastAsia" w:hAnsiTheme="minorEastAsia" w:hint="eastAsia"/>
        </w:rPr>
        <w:t xml:space="preserve">  </w:t>
      </w:r>
      <w:r w:rsidR="00CD386F" w:rsidRPr="00F354BB">
        <w:rPr>
          <w:rFonts w:asciiTheme="minorEastAsia" w:hAnsiTheme="minorEastAsia"/>
        </w:rPr>
        <w:t>648,916</w:t>
      </w:r>
      <w:r w:rsidRPr="00F354BB">
        <w:rPr>
          <w:rFonts w:asciiTheme="minorEastAsia" w:hAnsiTheme="minorEastAsia" w:hint="eastAsia"/>
        </w:rPr>
        <w:t>千円</w:t>
      </w:r>
    </w:p>
    <w:p w14:paraId="1BA99A11" w14:textId="45609B12"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退職手当負担見込額</w:t>
      </w:r>
      <w:r w:rsidR="00B526DB" w:rsidRPr="00F354BB">
        <w:rPr>
          <w:rFonts w:asciiTheme="minorEastAsia" w:hAnsiTheme="minorEastAsia" w:hint="eastAsia"/>
        </w:rPr>
        <w:t>･･････････････････</w:t>
      </w:r>
      <w:r w:rsidR="008627CE" w:rsidRPr="00F354BB">
        <w:rPr>
          <w:rFonts w:asciiTheme="minorEastAsia" w:hAnsiTheme="minorEastAsia" w:hint="eastAsia"/>
        </w:rPr>
        <w:t>･</w:t>
      </w:r>
      <w:r w:rsidR="00B526DB" w:rsidRPr="00F354BB">
        <w:rPr>
          <w:rFonts w:asciiTheme="minorEastAsia" w:hAnsiTheme="minorEastAsia" w:hint="eastAsia"/>
        </w:rPr>
        <w:t xml:space="preserve">  </w:t>
      </w:r>
      <w:r w:rsidRPr="00F354BB">
        <w:rPr>
          <w:rFonts w:asciiTheme="minorEastAsia" w:hAnsiTheme="minorEastAsia" w:hint="eastAsia"/>
        </w:rPr>
        <w:t xml:space="preserve">　</w:t>
      </w:r>
      <w:r w:rsidR="00481B49" w:rsidRPr="00F354BB">
        <w:rPr>
          <w:rFonts w:asciiTheme="minorEastAsia" w:hAnsiTheme="minorEastAsia" w:hint="eastAsia"/>
        </w:rPr>
        <w:t>4,551,105</w:t>
      </w:r>
      <w:r w:rsidRPr="00F354BB">
        <w:rPr>
          <w:rFonts w:asciiTheme="minorEastAsia" w:hAnsiTheme="minorEastAsia" w:hint="eastAsia"/>
        </w:rPr>
        <w:t>千円</w:t>
      </w:r>
    </w:p>
    <w:p w14:paraId="54882C7B" w14:textId="6ED3BD94"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 xml:space="preserve">第三セクター等債務負担見込額 </w:t>
      </w:r>
      <w:r w:rsidR="00B526DB" w:rsidRPr="00F354BB">
        <w:rPr>
          <w:rFonts w:asciiTheme="minorEastAsia" w:hAnsiTheme="minorEastAsia" w:hint="eastAsia"/>
        </w:rPr>
        <w:t>･･･････････</w:t>
      </w:r>
      <w:r w:rsidR="008627CE" w:rsidRPr="00F354BB">
        <w:rPr>
          <w:rFonts w:asciiTheme="minorEastAsia" w:hAnsiTheme="minorEastAsia" w:hint="eastAsia"/>
        </w:rPr>
        <w:t xml:space="preserve">　</w:t>
      </w:r>
      <w:r w:rsidRPr="00F354BB">
        <w:rPr>
          <w:rFonts w:asciiTheme="minorEastAsia" w:hAnsiTheme="minorEastAsia" w:hint="eastAsia"/>
        </w:rPr>
        <w:t xml:space="preserve"> </w:t>
      </w:r>
      <w:r w:rsidR="00481B49" w:rsidRPr="00F354BB">
        <w:rPr>
          <w:rFonts w:asciiTheme="minorEastAsia" w:hAnsiTheme="minorEastAsia" w:hint="eastAsia"/>
        </w:rPr>
        <w:t>205,442</w:t>
      </w:r>
      <w:r w:rsidRPr="00F354BB">
        <w:rPr>
          <w:rFonts w:asciiTheme="minorEastAsia" w:hAnsiTheme="minorEastAsia" w:hint="eastAsia"/>
        </w:rPr>
        <w:t>千円</w:t>
      </w:r>
    </w:p>
    <w:p w14:paraId="071F4E44" w14:textId="77777777"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連結実質赤字額</w:t>
      </w:r>
      <w:r w:rsidR="00B526DB" w:rsidRPr="00F354BB">
        <w:rPr>
          <w:rFonts w:asciiTheme="minorEastAsia" w:hAnsiTheme="minorEastAsia" w:hint="eastAsia"/>
        </w:rPr>
        <w:t xml:space="preserve">････････････････････････････  </w:t>
      </w:r>
      <w:r w:rsidR="00B526DB" w:rsidRPr="00F354BB">
        <w:rPr>
          <w:rFonts w:asciiTheme="minorEastAsia" w:hAnsiTheme="minor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 xml:space="preserve">　0千円</w:t>
      </w:r>
    </w:p>
    <w:p w14:paraId="570A498A" w14:textId="77777777" w:rsidR="00686FF0" w:rsidRPr="00F354BB" w:rsidRDefault="00686FF0" w:rsidP="00E16259">
      <w:pPr>
        <w:rPr>
          <w:rFonts w:asciiTheme="minorEastAsia" w:hAnsiTheme="minorEastAsia"/>
        </w:rPr>
      </w:pPr>
      <w:r w:rsidRPr="00F354BB">
        <w:rPr>
          <w:rFonts w:asciiTheme="minorEastAsia" w:hAnsiTheme="minorEastAsia" w:hint="eastAsia"/>
        </w:rPr>
        <w:t xml:space="preserve">　　　</w:t>
      </w:r>
      <w:r w:rsidR="00B526DB" w:rsidRPr="00F354BB">
        <w:rPr>
          <w:rFonts w:asciiTheme="minorEastAsia" w:hAnsiTheme="minorEastAsia" w:hint="eastAsia"/>
        </w:rPr>
        <w:t xml:space="preserve">　　</w:t>
      </w:r>
      <w:r w:rsidRPr="00F354BB">
        <w:rPr>
          <w:rFonts w:asciiTheme="minorEastAsia" w:hAnsiTheme="minorEastAsia" w:hint="eastAsia"/>
        </w:rPr>
        <w:t>一部事務組合等実質赤字負担額</w:t>
      </w:r>
      <w:r w:rsidR="00B526DB" w:rsidRPr="00F354BB">
        <w:rPr>
          <w:rFonts w:asciiTheme="minorEastAsia" w:hAnsiTheme="minorEastAsia" w:hint="eastAsia"/>
        </w:rPr>
        <w:t>･･････････････</w:t>
      </w:r>
      <w:r w:rsidRPr="00F354BB">
        <w:rPr>
          <w:rFonts w:asciiTheme="minorEastAsia" w:hAnsiTheme="minorEastAsia" w:hint="eastAsia"/>
        </w:rPr>
        <w:t xml:space="preserve"> </w:t>
      </w:r>
      <w:r w:rsidR="00B526DB" w:rsidRPr="00F354BB">
        <w:rPr>
          <w:rFonts w:asciiTheme="minorEastAsia" w:hAnsiTheme="minorEastAsia"/>
        </w:rPr>
        <w:t xml:space="preserve">  </w:t>
      </w:r>
      <w:r w:rsidRPr="00F354BB">
        <w:rPr>
          <w:rFonts w:asciiTheme="minorEastAsia" w:hAnsiTheme="minorEastAsia" w:hint="eastAsia"/>
        </w:rPr>
        <w:t xml:space="preserve">  　0千円</w:t>
      </w:r>
    </w:p>
    <w:p w14:paraId="40B40DDF" w14:textId="3C543BAD" w:rsidR="00686FF0" w:rsidRPr="00F354BB" w:rsidRDefault="00B526DB"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基金等将来負担軽減資産</w:t>
      </w:r>
      <w:r w:rsidRPr="00F354BB">
        <w:rPr>
          <w:rFonts w:asciiTheme="minorEastAsia" w:hAnsiTheme="minorEastAsia" w:hint="eastAsia"/>
        </w:rPr>
        <w:t xml:space="preserve">････････････････････････ </w:t>
      </w:r>
      <w:r w:rsidR="00686FF0" w:rsidRPr="00F354BB">
        <w:rPr>
          <w:rFonts w:asciiTheme="minorEastAsia" w:hAnsiTheme="minorEastAsia" w:hint="eastAsia"/>
        </w:rPr>
        <w:t xml:space="preserve"> </w:t>
      </w:r>
      <w:r w:rsidR="00481B49" w:rsidRPr="00F354BB">
        <w:rPr>
          <w:rFonts w:asciiTheme="minorEastAsia" w:hAnsiTheme="minorEastAsia" w:hint="eastAsia"/>
        </w:rPr>
        <w:t>74,413,233</w:t>
      </w:r>
      <w:r w:rsidR="00686FF0" w:rsidRPr="00F354BB">
        <w:rPr>
          <w:rFonts w:asciiTheme="minorEastAsia" w:hAnsiTheme="minorEastAsia" w:hint="eastAsia"/>
        </w:rPr>
        <w:t>千円</w:t>
      </w:r>
    </w:p>
    <w:p w14:paraId="5684FC93" w14:textId="12068B61" w:rsidR="00686FF0" w:rsidRPr="00F354BB" w:rsidRDefault="00B526DB"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［内訳］地方債償還額等充当基金残高</w:t>
      </w:r>
      <w:r w:rsidRPr="00F354BB">
        <w:rPr>
          <w:rFonts w:asciiTheme="minorEastAsia" w:hAnsiTheme="minorEastAsia" w:hint="eastAsia"/>
        </w:rPr>
        <w:t>･････････････</w:t>
      </w:r>
      <w:r w:rsidR="00686FF0" w:rsidRPr="00F354BB">
        <w:rPr>
          <w:rFonts w:asciiTheme="minorEastAsia" w:hAnsiTheme="minorEastAsia" w:hint="eastAsia"/>
        </w:rPr>
        <w:t xml:space="preserve">　</w:t>
      </w:r>
      <w:r w:rsidR="00481B49" w:rsidRPr="00F354BB">
        <w:rPr>
          <w:rFonts w:asciiTheme="minorEastAsia" w:hAnsiTheme="minorEastAsia" w:hint="eastAsia"/>
        </w:rPr>
        <w:t>6,237,402</w:t>
      </w:r>
      <w:r w:rsidR="00686FF0" w:rsidRPr="00F354BB">
        <w:rPr>
          <w:rFonts w:asciiTheme="minorEastAsia" w:hAnsiTheme="minorEastAsia" w:hint="eastAsia"/>
        </w:rPr>
        <w:t>千円</w:t>
      </w:r>
    </w:p>
    <w:p w14:paraId="46DA8811" w14:textId="16261ED6" w:rsidR="00686FF0" w:rsidRPr="00F354BB" w:rsidRDefault="00686FF0" w:rsidP="00E16259">
      <w:pPr>
        <w:rPr>
          <w:rFonts w:asciiTheme="minorEastAsia" w:hAnsiTheme="minorEastAsia"/>
        </w:rPr>
      </w:pPr>
      <w:r w:rsidRPr="00F354BB">
        <w:rPr>
          <w:rFonts w:asciiTheme="minorEastAsia" w:hAnsiTheme="minorEastAsia" w:hint="eastAsia"/>
        </w:rPr>
        <w:t xml:space="preserve">　　　　　地方債償還額等充当歳入見込額</w:t>
      </w:r>
      <w:r w:rsidR="00B526DB" w:rsidRPr="00F354BB">
        <w:rPr>
          <w:rFonts w:asciiTheme="minorEastAsia" w:hAnsiTheme="minorEastAsia" w:hint="eastAsia"/>
        </w:rPr>
        <w:t>･･･････････</w:t>
      </w:r>
      <w:r w:rsidRPr="00F354BB">
        <w:rPr>
          <w:rFonts w:asciiTheme="minorEastAsia" w:hAnsiTheme="minorEastAsia" w:hint="eastAsia"/>
        </w:rPr>
        <w:t xml:space="preserve">　</w:t>
      </w:r>
      <w:r w:rsidR="00481B49" w:rsidRPr="00F354BB">
        <w:rPr>
          <w:rFonts w:asciiTheme="minorEastAsia" w:hAnsiTheme="minorEastAsia" w:hint="eastAsia"/>
        </w:rPr>
        <w:t>2,487,299</w:t>
      </w:r>
      <w:r w:rsidRPr="00F354BB">
        <w:rPr>
          <w:rFonts w:asciiTheme="minorEastAsia" w:hAnsiTheme="minorEastAsia" w:hint="eastAsia"/>
        </w:rPr>
        <w:t>千円</w:t>
      </w:r>
    </w:p>
    <w:p w14:paraId="48A2C6E5" w14:textId="54F2CEAF" w:rsidR="00686FF0" w:rsidRPr="00F354BB" w:rsidRDefault="00686FF0" w:rsidP="00E16259">
      <w:pPr>
        <w:rPr>
          <w:rFonts w:asciiTheme="minorEastAsia" w:hAnsiTheme="minorEastAsia"/>
        </w:rPr>
      </w:pPr>
      <w:r w:rsidRPr="00F354BB">
        <w:rPr>
          <w:rFonts w:asciiTheme="minorEastAsia" w:hAnsiTheme="minorEastAsia" w:hint="eastAsia"/>
        </w:rPr>
        <w:t xml:space="preserve">　　　　　地方債償還額等充当交付税見込額</w:t>
      </w:r>
      <w:r w:rsidR="00B526DB" w:rsidRPr="00F354BB">
        <w:rPr>
          <w:rFonts w:asciiTheme="minorEastAsia" w:hAnsiTheme="minorEastAsia" w:hint="eastAsia"/>
        </w:rPr>
        <w:t>････････</w:t>
      </w:r>
      <w:r w:rsidRPr="00F354BB">
        <w:rPr>
          <w:rFonts w:asciiTheme="minorEastAsia" w:hAnsiTheme="minorEastAsia" w:hint="eastAsia"/>
        </w:rPr>
        <w:t xml:space="preserve">　</w:t>
      </w:r>
      <w:r w:rsidR="00481B49" w:rsidRPr="00F354BB">
        <w:rPr>
          <w:rFonts w:asciiTheme="minorEastAsia" w:hAnsiTheme="minorEastAsia" w:hint="eastAsia"/>
        </w:rPr>
        <w:t>54,250,354</w:t>
      </w:r>
      <w:r w:rsidRPr="00F354BB">
        <w:rPr>
          <w:rFonts w:asciiTheme="minorEastAsia" w:hAnsiTheme="minorEastAsia" w:hint="eastAsia"/>
        </w:rPr>
        <w:t>千円</w:t>
      </w:r>
    </w:p>
    <w:p w14:paraId="27B52D6A" w14:textId="209DE36E" w:rsidR="00B526DB" w:rsidRPr="00F354BB" w:rsidRDefault="00B526DB" w:rsidP="00B526DB">
      <w:pPr>
        <w:rPr>
          <w:rFonts w:asciiTheme="minorEastAsia" w:hAnsiTheme="minorEastAsia"/>
        </w:rPr>
      </w:pPr>
      <w:r w:rsidRPr="00F354BB">
        <w:rPr>
          <w:rFonts w:asciiTheme="minorEastAsia" w:hAnsiTheme="minorEastAsia" w:hint="eastAsia"/>
        </w:rPr>
        <w:t xml:space="preserve">　　　　　都市計画税収入充当可能額･･････････････　</w:t>
      </w:r>
      <w:r w:rsidR="00481B49" w:rsidRPr="00F354BB">
        <w:rPr>
          <w:rFonts w:asciiTheme="minorEastAsia" w:hAnsiTheme="minorEastAsia" w:hint="eastAsia"/>
        </w:rPr>
        <w:t>11,438,178</w:t>
      </w:r>
      <w:r w:rsidRPr="00F354BB">
        <w:rPr>
          <w:rFonts w:asciiTheme="minorEastAsia" w:hAnsiTheme="minorEastAsia" w:hint="eastAsia"/>
        </w:rPr>
        <w:t>千円</w:t>
      </w:r>
    </w:p>
    <w:p w14:paraId="6C9BF666" w14:textId="31CE3B67" w:rsidR="00686FF0" w:rsidRPr="00F354BB" w:rsidRDefault="00686FF0" w:rsidP="00E16259">
      <w:pPr>
        <w:rPr>
          <w:rFonts w:asciiTheme="minorEastAsia" w:hAnsiTheme="minorEastAsia"/>
        </w:rPr>
      </w:pPr>
      <w:r w:rsidRPr="00F354BB">
        <w:rPr>
          <w:rFonts w:asciiTheme="minorEastAsia" w:hAnsiTheme="minorEastAsia" w:hint="eastAsia"/>
        </w:rPr>
        <w:t>（差引）普通会計が将来負担すべき実質的な負債</w:t>
      </w:r>
      <w:r w:rsidR="00B526DB" w:rsidRPr="00F354BB">
        <w:rPr>
          <w:rFonts w:asciiTheme="minorEastAsia" w:hAnsiTheme="minorEastAsia" w:hint="eastAsia"/>
        </w:rPr>
        <w:t>･･････</w:t>
      </w:r>
      <w:r w:rsidR="00481B49" w:rsidRPr="00F354BB">
        <w:rPr>
          <w:rFonts w:asciiTheme="minorEastAsia" w:hAnsiTheme="minorEastAsia" w:hint="eastAsia"/>
        </w:rPr>
        <w:t>25,474,783</w:t>
      </w:r>
      <w:r w:rsidRPr="00F354BB">
        <w:rPr>
          <w:rFonts w:asciiTheme="minorEastAsia" w:hAnsiTheme="minorEastAsia" w:hint="eastAsia"/>
        </w:rPr>
        <w:t>千円</w:t>
      </w:r>
    </w:p>
    <w:p w14:paraId="36489E6B" w14:textId="77777777" w:rsidR="00686FF0" w:rsidRPr="00F354BB" w:rsidRDefault="00686FF0" w:rsidP="00E16259">
      <w:pPr>
        <w:rPr>
          <w:rFonts w:asciiTheme="minorEastAsia" w:hAnsiTheme="minorEastAsia"/>
        </w:rPr>
      </w:pPr>
    </w:p>
    <w:p w14:paraId="47324BD3" w14:textId="77777777" w:rsidR="00984159" w:rsidRPr="00F354BB" w:rsidRDefault="00984159" w:rsidP="00E16259">
      <w:pPr>
        <w:rPr>
          <w:rFonts w:asciiTheme="minorEastAsia" w:hAnsiTheme="minorEastAsia"/>
        </w:rPr>
      </w:pPr>
    </w:p>
    <w:p w14:paraId="1AF22FFD" w14:textId="2C922FC3" w:rsidR="00686FF0" w:rsidRPr="00F354BB" w:rsidRDefault="00686FF0" w:rsidP="00D42E71">
      <w:pPr>
        <w:ind w:left="420" w:hangingChars="200" w:hanging="420"/>
        <w:rPr>
          <w:rFonts w:asciiTheme="minorEastAsia" w:hAnsiTheme="minorEastAsia"/>
        </w:rPr>
      </w:pPr>
      <w:r w:rsidRPr="00F354BB">
        <w:rPr>
          <w:rFonts w:asciiTheme="minorEastAsia" w:hAnsiTheme="minorEastAsia" w:hint="eastAsia"/>
        </w:rPr>
        <w:t>（1</w:t>
      </w:r>
      <w:r w:rsidR="00984159" w:rsidRPr="00F354BB">
        <w:rPr>
          <w:rFonts w:asciiTheme="minorEastAsia" w:hAnsiTheme="minorEastAsia" w:hint="eastAsia"/>
        </w:rPr>
        <w:t>1</w:t>
      </w:r>
      <w:r w:rsidRPr="00F354BB">
        <w:rPr>
          <w:rFonts w:asciiTheme="minorEastAsia" w:hAnsiTheme="minorEastAsia" w:hint="eastAsia"/>
        </w:rPr>
        <w:t>）</w:t>
      </w:r>
      <w:r w:rsidR="00694454" w:rsidRPr="00F354BB">
        <w:rPr>
          <w:rFonts w:asciiTheme="minorEastAsia" w:hAnsiTheme="minorEastAsia" w:hint="eastAsia"/>
        </w:rPr>
        <w:t>地方</w:t>
      </w:r>
      <w:r w:rsidRPr="00F354BB">
        <w:rPr>
          <w:rFonts w:asciiTheme="minorEastAsia" w:hAnsiTheme="minorEastAsia" w:hint="eastAsia"/>
        </w:rPr>
        <w:t>自治法第234条の３に基づく長期継続契約で貸借対照表に計上されたリース債務金額</w:t>
      </w:r>
      <w:r w:rsidR="000B4F8F" w:rsidRPr="00F354BB">
        <w:rPr>
          <w:rFonts w:asciiTheme="minorEastAsia" w:hAnsiTheme="minorEastAsia" w:hint="eastAsia"/>
        </w:rPr>
        <w:t>･･････</w:t>
      </w:r>
      <w:r w:rsidR="00E03FE2" w:rsidRPr="00F354BB">
        <w:rPr>
          <w:rFonts w:asciiTheme="minorEastAsia" w:hAnsiTheme="minorEastAsia" w:hint="eastAsia"/>
        </w:rPr>
        <w:t>339,953</w:t>
      </w:r>
      <w:r w:rsidRPr="00F354BB">
        <w:rPr>
          <w:rFonts w:asciiTheme="minorEastAsia" w:hAnsiTheme="minorEastAsia" w:hint="eastAsia"/>
        </w:rPr>
        <w:t>千円</w:t>
      </w:r>
    </w:p>
    <w:p w14:paraId="5827AA77" w14:textId="77777777" w:rsidR="00686FF0" w:rsidRPr="00F354BB" w:rsidRDefault="00686FF0" w:rsidP="00E16259">
      <w:pPr>
        <w:rPr>
          <w:rFonts w:asciiTheme="minorEastAsia" w:hAnsiTheme="minorEastAsia"/>
        </w:rPr>
      </w:pPr>
    </w:p>
    <w:p w14:paraId="04C381DB" w14:textId="46B8283C" w:rsidR="00686FF0" w:rsidRPr="00F354BB" w:rsidRDefault="00686FF0" w:rsidP="00E16259">
      <w:pPr>
        <w:rPr>
          <w:rFonts w:asciiTheme="minorEastAsia" w:hAnsiTheme="minorEastAsia"/>
        </w:rPr>
      </w:pPr>
      <w:r w:rsidRPr="00F354BB">
        <w:rPr>
          <w:rFonts w:asciiTheme="minorEastAsia" w:hAnsiTheme="minorEastAsia" w:hint="eastAsia"/>
        </w:rPr>
        <w:lastRenderedPageBreak/>
        <w:t>（1</w:t>
      </w:r>
      <w:r w:rsidR="00984159" w:rsidRPr="00F354BB">
        <w:rPr>
          <w:rFonts w:asciiTheme="minorEastAsia" w:hAnsiTheme="minorEastAsia" w:hint="eastAsia"/>
        </w:rPr>
        <w:t>2</w:t>
      </w:r>
      <w:r w:rsidRPr="00F354BB">
        <w:rPr>
          <w:rFonts w:asciiTheme="minorEastAsia" w:hAnsiTheme="minorEastAsia" w:hint="eastAsia"/>
        </w:rPr>
        <w:t>）純資産における固定資産等形成分及び余剰分（不足分）の内容</w:t>
      </w:r>
    </w:p>
    <w:p w14:paraId="5B59743E" w14:textId="77777777" w:rsidR="008A2F3B" w:rsidRPr="00F354BB" w:rsidRDefault="008A2F3B" w:rsidP="008A2F3B">
      <w:pPr>
        <w:rPr>
          <w:rFonts w:asciiTheme="minorEastAsia" w:hAnsiTheme="minorEastAsia"/>
        </w:rPr>
      </w:pPr>
      <w:r w:rsidRPr="00F354BB">
        <w:rPr>
          <w:rFonts w:asciiTheme="minorEastAsia" w:hAnsiTheme="minorEastAsia" w:hint="eastAsia"/>
        </w:rPr>
        <w:t xml:space="preserve">　①　固定資産等形成分</w:t>
      </w:r>
    </w:p>
    <w:p w14:paraId="11CD4585" w14:textId="77777777" w:rsidR="008A2F3B" w:rsidRPr="00F354BB" w:rsidRDefault="008A2F3B" w:rsidP="008A2F3B">
      <w:pPr>
        <w:ind w:left="630" w:hangingChars="300" w:hanging="630"/>
        <w:rPr>
          <w:rFonts w:asciiTheme="minorEastAsia" w:hAnsiTheme="minorEastAsia"/>
        </w:rPr>
      </w:pPr>
      <w:r w:rsidRPr="00F354BB">
        <w:rPr>
          <w:rFonts w:asciiTheme="minorEastAsia" w:hAnsiTheme="minorEastAsia" w:hint="eastAsia"/>
        </w:rPr>
        <w:t xml:space="preserve">　　　　固定資産の額に流動資産における短期貸付金及び基金等を加えた額を計上しています。</w:t>
      </w:r>
    </w:p>
    <w:p w14:paraId="4E5E4F0C" w14:textId="77777777" w:rsidR="008A2F3B" w:rsidRPr="00F354BB" w:rsidRDefault="008A2F3B" w:rsidP="008A2F3B">
      <w:pPr>
        <w:rPr>
          <w:rFonts w:asciiTheme="minorEastAsia" w:hAnsiTheme="minorEastAsia"/>
        </w:rPr>
      </w:pPr>
      <w:r w:rsidRPr="00F354BB">
        <w:rPr>
          <w:rFonts w:asciiTheme="minorEastAsia" w:hAnsiTheme="minorEastAsia" w:hint="eastAsia"/>
        </w:rPr>
        <w:t xml:space="preserve">　②　余剰分（不足分）</w:t>
      </w:r>
    </w:p>
    <w:p w14:paraId="130B65B7" w14:textId="77777777" w:rsidR="00D259D0" w:rsidRPr="00F354BB" w:rsidRDefault="008A2F3B" w:rsidP="008A2F3B">
      <w:pPr>
        <w:rPr>
          <w:rFonts w:asciiTheme="minorEastAsia" w:hAnsiTheme="minorEastAsia"/>
        </w:rPr>
      </w:pPr>
      <w:r w:rsidRPr="00F354BB">
        <w:rPr>
          <w:rFonts w:asciiTheme="minorEastAsia" w:hAnsiTheme="minorEastAsia" w:hint="eastAsia"/>
        </w:rPr>
        <w:t xml:space="preserve">　　　　純資産合計額のうち</w:t>
      </w:r>
      <w:r w:rsidR="008D44BB" w:rsidRPr="00F354BB">
        <w:rPr>
          <w:rFonts w:asciiTheme="minorEastAsia" w:hAnsiTheme="minorEastAsia" w:hint="eastAsia"/>
        </w:rPr>
        <w:t>，</w:t>
      </w:r>
      <w:r w:rsidRPr="00F354BB">
        <w:rPr>
          <w:rFonts w:asciiTheme="minorEastAsia" w:hAnsiTheme="minorEastAsia" w:hint="eastAsia"/>
        </w:rPr>
        <w:t>固定資産等形成分を差し引いた金額を計上しています。</w:t>
      </w:r>
    </w:p>
    <w:p w14:paraId="3749D59A" w14:textId="77777777" w:rsidR="00686FF0" w:rsidRPr="00F354BB" w:rsidRDefault="00686FF0" w:rsidP="00E16259">
      <w:pPr>
        <w:rPr>
          <w:rFonts w:asciiTheme="minorEastAsia" w:hAnsiTheme="minorEastAsia"/>
        </w:rPr>
      </w:pPr>
    </w:p>
    <w:p w14:paraId="269450A9" w14:textId="7150A9C1" w:rsidR="00686FF0" w:rsidRPr="00F354BB" w:rsidRDefault="00686FF0" w:rsidP="00E16259">
      <w:pPr>
        <w:rPr>
          <w:rFonts w:asciiTheme="minorEastAsia" w:hAnsiTheme="minorEastAsia"/>
        </w:rPr>
      </w:pPr>
      <w:r w:rsidRPr="00F354BB">
        <w:rPr>
          <w:rFonts w:asciiTheme="minorEastAsia" w:hAnsiTheme="minorEastAsia" w:hint="eastAsia"/>
        </w:rPr>
        <w:t>（1</w:t>
      </w:r>
      <w:r w:rsidR="00984159" w:rsidRPr="00F354BB">
        <w:rPr>
          <w:rFonts w:asciiTheme="minorEastAsia" w:hAnsiTheme="minorEastAsia" w:hint="eastAsia"/>
        </w:rPr>
        <w:t>3</w:t>
      </w:r>
      <w:r w:rsidRPr="00F354BB">
        <w:rPr>
          <w:rFonts w:asciiTheme="minorEastAsia" w:hAnsiTheme="minorEastAsia" w:hint="eastAsia"/>
        </w:rPr>
        <w:t>）基礎的財政収支</w:t>
      </w:r>
    </w:p>
    <w:p w14:paraId="22E72376" w14:textId="31186DE8" w:rsidR="00686FF0" w:rsidRPr="00F354BB" w:rsidRDefault="004A10A6"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 xml:space="preserve">基礎的財政収支　</w:t>
      </w:r>
      <w:r w:rsidR="003C4A18" w:rsidRPr="00F354BB">
        <w:rPr>
          <w:rFonts w:asciiTheme="minorEastAsia" w:hAnsiTheme="minorEastAsia" w:hint="eastAsia"/>
        </w:rPr>
        <w:t>2,014,156</w:t>
      </w:r>
      <w:r w:rsidR="00686FF0" w:rsidRPr="00F354BB">
        <w:rPr>
          <w:rFonts w:asciiTheme="minorEastAsia" w:hAnsiTheme="minorEastAsia" w:hint="eastAsia"/>
        </w:rPr>
        <w:t>千円</w:t>
      </w:r>
    </w:p>
    <w:p w14:paraId="184824F6" w14:textId="77777777" w:rsidR="00686FF0" w:rsidRPr="00F354BB" w:rsidRDefault="00686FF0" w:rsidP="00E16259">
      <w:pPr>
        <w:rPr>
          <w:rFonts w:asciiTheme="minorEastAsia" w:hAnsiTheme="minorEastAsia"/>
        </w:rPr>
      </w:pPr>
    </w:p>
    <w:p w14:paraId="22BEA299" w14:textId="25552876" w:rsidR="00686FF0" w:rsidRPr="00F354BB" w:rsidRDefault="00686FF0" w:rsidP="00E16259">
      <w:pPr>
        <w:rPr>
          <w:rFonts w:asciiTheme="minorEastAsia" w:hAnsiTheme="minorEastAsia"/>
        </w:rPr>
      </w:pPr>
      <w:r w:rsidRPr="00F354BB">
        <w:rPr>
          <w:rFonts w:asciiTheme="minorEastAsia" w:hAnsiTheme="minorEastAsia" w:hint="eastAsia"/>
        </w:rPr>
        <w:t>（1</w:t>
      </w:r>
      <w:r w:rsidR="00984159" w:rsidRPr="00F354BB">
        <w:rPr>
          <w:rFonts w:asciiTheme="minorEastAsia" w:hAnsiTheme="minorEastAsia" w:hint="eastAsia"/>
        </w:rPr>
        <w:t>4</w:t>
      </w:r>
      <w:r w:rsidRPr="00F354BB">
        <w:rPr>
          <w:rFonts w:asciiTheme="minorEastAsia" w:hAnsiTheme="minorEastAsia" w:hint="eastAsia"/>
        </w:rPr>
        <w:t>）既存の決算情報との関連性</w:t>
      </w:r>
    </w:p>
    <w:p w14:paraId="06708806" w14:textId="77777777" w:rsidR="00686FF0" w:rsidRPr="00F354BB" w:rsidRDefault="001438B0" w:rsidP="00E16259">
      <w:pPr>
        <w:rPr>
          <w:rFonts w:asciiTheme="minorEastAsia" w:hAnsiTheme="minorEastAsia"/>
        </w:rPr>
      </w:pPr>
      <w:r w:rsidRPr="00F354BB">
        <w:rPr>
          <w:rFonts w:asciiTheme="minorEastAsia" w:hAnsiTheme="minorEastAsia" w:hint="eastAsia"/>
        </w:rPr>
        <w:t xml:space="preserve">　　</w:t>
      </w:r>
      <w:r w:rsidR="00686FF0" w:rsidRPr="00F354BB">
        <w:rPr>
          <w:rFonts w:asciiTheme="minorEastAsia" w:hAnsiTheme="minorEastAsia" w:hint="eastAsia"/>
        </w:rPr>
        <w:t>地方自治法第233条の規定に基づく決算情報との関連性</w:t>
      </w:r>
    </w:p>
    <w:p w14:paraId="261F09C0" w14:textId="77777777" w:rsidR="009D7465" w:rsidRPr="00F354BB" w:rsidRDefault="009D7465" w:rsidP="00CE7C81">
      <w:pPr>
        <w:ind w:left="420" w:hangingChars="200" w:hanging="420"/>
        <w:rPr>
          <w:rFonts w:asciiTheme="minorEastAsia" w:hAnsiTheme="minorEastAsia"/>
        </w:rPr>
      </w:pPr>
      <w:r w:rsidRPr="00F354BB">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F354BB" w:rsidRDefault="00686FF0" w:rsidP="00E16259">
      <w:pPr>
        <w:rPr>
          <w:rFonts w:asciiTheme="minorEastAsia" w:hAnsiTheme="minorEastAsia"/>
        </w:rPr>
      </w:pPr>
    </w:p>
    <w:p w14:paraId="32728DF9" w14:textId="03C28235" w:rsidR="00686FF0" w:rsidRPr="00F354BB" w:rsidRDefault="00686FF0" w:rsidP="00E16259">
      <w:pPr>
        <w:rPr>
          <w:rFonts w:asciiTheme="minorEastAsia" w:hAnsiTheme="minorEastAsia"/>
        </w:rPr>
      </w:pPr>
      <w:r w:rsidRPr="00F354BB">
        <w:rPr>
          <w:rFonts w:asciiTheme="minorEastAsia" w:hAnsiTheme="minorEastAsia" w:hint="eastAsia"/>
        </w:rPr>
        <w:t>（1</w:t>
      </w:r>
      <w:r w:rsidR="00984159" w:rsidRPr="00F354BB">
        <w:rPr>
          <w:rFonts w:asciiTheme="minorEastAsia" w:hAnsiTheme="minorEastAsia" w:hint="eastAsia"/>
        </w:rPr>
        <w:t>5</w:t>
      </w:r>
      <w:r w:rsidRPr="00F354BB">
        <w:rPr>
          <w:rFonts w:asciiTheme="minorEastAsia" w:hAnsiTheme="minorEastAsia" w:hint="eastAsia"/>
        </w:rPr>
        <w:t>）一時借入金の状況</w:t>
      </w:r>
    </w:p>
    <w:p w14:paraId="6FBD59C7" w14:textId="77777777" w:rsidR="00686FF0" w:rsidRPr="00F354BB" w:rsidRDefault="00A76469" w:rsidP="00E16259">
      <w:pPr>
        <w:rPr>
          <w:rFonts w:asciiTheme="minorEastAsia" w:hAnsiTheme="minorEastAsia"/>
        </w:rPr>
      </w:pPr>
      <w:r w:rsidRPr="00F354BB">
        <w:rPr>
          <w:rFonts w:asciiTheme="minorEastAsia" w:hAnsiTheme="minorEastAsia" w:hint="eastAsia"/>
        </w:rPr>
        <w:t xml:space="preserve">　</w:t>
      </w:r>
      <w:r w:rsidR="000054D5" w:rsidRPr="00F354BB">
        <w:rPr>
          <w:rFonts w:asciiTheme="minorEastAsia" w:hAnsiTheme="minorEastAsia" w:hint="eastAsia"/>
        </w:rPr>
        <w:t xml:space="preserve">　</w:t>
      </w:r>
      <w:r w:rsidR="00686FF0" w:rsidRPr="00F354BB">
        <w:rPr>
          <w:rFonts w:asciiTheme="minorEastAsia" w:hAnsiTheme="minorEastAsia" w:hint="eastAsia"/>
        </w:rPr>
        <w:t>一時借入金の限度額は</w:t>
      </w:r>
      <w:r w:rsidR="00F85344" w:rsidRPr="00F354BB">
        <w:rPr>
          <w:rFonts w:asciiTheme="minorEastAsia" w:hAnsiTheme="minorEastAsia" w:hint="eastAsia"/>
        </w:rPr>
        <w:t>5</w:t>
      </w:r>
      <w:r w:rsidR="00686FF0" w:rsidRPr="00F354BB">
        <w:rPr>
          <w:rFonts w:asciiTheme="minorEastAsia" w:hAnsiTheme="minorEastAsia" w:hint="eastAsia"/>
        </w:rPr>
        <w:t>,000,000千円です。</w:t>
      </w:r>
    </w:p>
    <w:p w14:paraId="4E2A1CB4" w14:textId="77777777" w:rsidR="00686FF0" w:rsidRPr="00F354BB" w:rsidRDefault="00686FF0" w:rsidP="00E16259">
      <w:pPr>
        <w:rPr>
          <w:rFonts w:asciiTheme="minorEastAsia" w:hAnsiTheme="minorEastAsia"/>
        </w:rPr>
      </w:pPr>
    </w:p>
    <w:p w14:paraId="409C1782" w14:textId="3076C722" w:rsidR="00686FF0" w:rsidRPr="00F354BB" w:rsidRDefault="00686FF0" w:rsidP="00E16259">
      <w:pPr>
        <w:rPr>
          <w:rFonts w:asciiTheme="minorEastAsia" w:hAnsiTheme="minorEastAsia"/>
        </w:rPr>
      </w:pPr>
      <w:r w:rsidRPr="00F354BB">
        <w:rPr>
          <w:rFonts w:asciiTheme="minorEastAsia" w:hAnsiTheme="minorEastAsia" w:hint="eastAsia"/>
        </w:rPr>
        <w:t>（</w:t>
      </w:r>
      <w:r w:rsidR="00984159" w:rsidRPr="00F354BB">
        <w:rPr>
          <w:rFonts w:asciiTheme="minorEastAsia" w:hAnsiTheme="minorEastAsia" w:hint="eastAsia"/>
        </w:rPr>
        <w:t>18</w:t>
      </w:r>
      <w:r w:rsidRPr="00F354BB">
        <w:rPr>
          <w:rFonts w:asciiTheme="minorEastAsia" w:hAnsiTheme="minorEastAsia" w:hint="eastAsia"/>
        </w:rPr>
        <w:t>）重要な非資金取引</w:t>
      </w:r>
    </w:p>
    <w:p w14:paraId="3F3EA234" w14:textId="77777777" w:rsidR="00965354" w:rsidRPr="00F354BB" w:rsidRDefault="00505FA7" w:rsidP="00E16259">
      <w:pPr>
        <w:rPr>
          <w:rFonts w:asciiTheme="minorEastAsia" w:hAnsiTheme="minorEastAsia"/>
        </w:rPr>
      </w:pPr>
      <w:r w:rsidRPr="00F354BB">
        <w:rPr>
          <w:rFonts w:asciiTheme="minorEastAsia" w:hAnsiTheme="minorEastAsia" w:hint="eastAsia"/>
        </w:rPr>
        <w:t xml:space="preserve">　</w:t>
      </w:r>
      <w:r w:rsidR="000054D5" w:rsidRPr="00F354BB">
        <w:rPr>
          <w:rFonts w:asciiTheme="minorEastAsia" w:hAnsiTheme="minorEastAsia" w:hint="eastAsia"/>
        </w:rPr>
        <w:t xml:space="preserve">　</w:t>
      </w:r>
      <w:r w:rsidR="00965354" w:rsidRPr="00F354BB">
        <w:rPr>
          <w:rFonts w:asciiTheme="minorEastAsia" w:hAnsiTheme="minorEastAsia" w:hint="eastAsia"/>
        </w:rPr>
        <w:t>新たに計上したファイナンス・リース取引に係る資産及び負債の額</w:t>
      </w:r>
    </w:p>
    <w:p w14:paraId="3926039B" w14:textId="0F99E7E4" w:rsidR="00143065" w:rsidRPr="00F354BB" w:rsidRDefault="008C3397" w:rsidP="00143065">
      <w:pPr>
        <w:rPr>
          <w:rFonts w:asciiTheme="minorEastAsia" w:hAnsiTheme="minorEastAsia"/>
        </w:rPr>
      </w:pPr>
      <w:r w:rsidRPr="00F354BB">
        <w:rPr>
          <w:rFonts w:asciiTheme="minorEastAsia" w:hAnsiTheme="minorEastAsia" w:hint="eastAsia"/>
        </w:rPr>
        <w:t xml:space="preserve">　　　資産：</w:t>
      </w:r>
      <w:r w:rsidR="00E03FE2" w:rsidRPr="00F354BB">
        <w:rPr>
          <w:rFonts w:asciiTheme="minorEastAsia" w:hAnsiTheme="minorEastAsia" w:hint="eastAsia"/>
        </w:rPr>
        <w:t>83,783</w:t>
      </w:r>
      <w:r w:rsidRPr="00F354BB">
        <w:rPr>
          <w:rFonts w:asciiTheme="minorEastAsia" w:hAnsiTheme="minorEastAsia" w:hint="eastAsia"/>
        </w:rPr>
        <w:t>千円　　負債：</w:t>
      </w:r>
      <w:r w:rsidR="00E03FE2" w:rsidRPr="00F354BB">
        <w:rPr>
          <w:rFonts w:asciiTheme="minorEastAsia" w:hAnsiTheme="minorEastAsia" w:hint="eastAsia"/>
        </w:rPr>
        <w:t>82,326</w:t>
      </w:r>
      <w:r w:rsidR="003B74B0" w:rsidRPr="00F354BB">
        <w:rPr>
          <w:rFonts w:asciiTheme="minorEastAsia" w:hAnsiTheme="minorEastAsia" w:hint="eastAsia"/>
        </w:rPr>
        <w:t>千</w:t>
      </w:r>
      <w:r w:rsidR="00143065" w:rsidRPr="00F354BB">
        <w:rPr>
          <w:rFonts w:asciiTheme="minorEastAsia" w:hAnsiTheme="minorEastAsia" w:hint="eastAsia"/>
        </w:rPr>
        <w:t>円</w:t>
      </w:r>
    </w:p>
    <w:p w14:paraId="02653245" w14:textId="77777777" w:rsidR="00143065" w:rsidRPr="00E16259" w:rsidRDefault="00143065" w:rsidP="00143065">
      <w:pPr>
        <w:rPr>
          <w:rFonts w:asciiTheme="minorEastAsia" w:hAnsiTheme="minorEastAsia"/>
        </w:rPr>
      </w:pPr>
    </w:p>
    <w:p w14:paraId="4DD32B03" w14:textId="77777777" w:rsidR="00143065" w:rsidRPr="00E16259" w:rsidRDefault="00143065" w:rsidP="00E16259">
      <w:pPr>
        <w:rPr>
          <w:rFonts w:asciiTheme="minorEastAsia" w:hAnsiTheme="minorEastAsia"/>
        </w:rPr>
      </w:pPr>
    </w:p>
    <w:sectPr w:rsidR="00143065"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84B48"/>
    <w:rsid w:val="000B0C95"/>
    <w:rsid w:val="000B4F8F"/>
    <w:rsid w:val="000C44A0"/>
    <w:rsid w:val="000F0D50"/>
    <w:rsid w:val="00117D91"/>
    <w:rsid w:val="00120814"/>
    <w:rsid w:val="00124D94"/>
    <w:rsid w:val="0012674E"/>
    <w:rsid w:val="00143065"/>
    <w:rsid w:val="001438B0"/>
    <w:rsid w:val="00154F69"/>
    <w:rsid w:val="00184093"/>
    <w:rsid w:val="00185FDA"/>
    <w:rsid w:val="00191BD0"/>
    <w:rsid w:val="00192F91"/>
    <w:rsid w:val="001D32D7"/>
    <w:rsid w:val="001F2726"/>
    <w:rsid w:val="001F639B"/>
    <w:rsid w:val="002444EB"/>
    <w:rsid w:val="00292CA1"/>
    <w:rsid w:val="002E1BA2"/>
    <w:rsid w:val="002E3BFC"/>
    <w:rsid w:val="002E6DF0"/>
    <w:rsid w:val="002F3AD7"/>
    <w:rsid w:val="003050A1"/>
    <w:rsid w:val="00331CE2"/>
    <w:rsid w:val="003443C9"/>
    <w:rsid w:val="00350EFB"/>
    <w:rsid w:val="00356FDA"/>
    <w:rsid w:val="00365BBB"/>
    <w:rsid w:val="003769E5"/>
    <w:rsid w:val="003A1EF4"/>
    <w:rsid w:val="003B24B5"/>
    <w:rsid w:val="003B74B0"/>
    <w:rsid w:val="003C4A18"/>
    <w:rsid w:val="003F1831"/>
    <w:rsid w:val="004055B8"/>
    <w:rsid w:val="00406D6F"/>
    <w:rsid w:val="00447F3C"/>
    <w:rsid w:val="0046493E"/>
    <w:rsid w:val="00467C59"/>
    <w:rsid w:val="00481B49"/>
    <w:rsid w:val="004A10A6"/>
    <w:rsid w:val="004B6771"/>
    <w:rsid w:val="004C2F0B"/>
    <w:rsid w:val="00505FA7"/>
    <w:rsid w:val="005532AF"/>
    <w:rsid w:val="00555A68"/>
    <w:rsid w:val="005743F2"/>
    <w:rsid w:val="0059630B"/>
    <w:rsid w:val="005C26FC"/>
    <w:rsid w:val="005C6796"/>
    <w:rsid w:val="005D4186"/>
    <w:rsid w:val="005D5810"/>
    <w:rsid w:val="005E5367"/>
    <w:rsid w:val="00610D74"/>
    <w:rsid w:val="00631EC2"/>
    <w:rsid w:val="00651B2E"/>
    <w:rsid w:val="00662C92"/>
    <w:rsid w:val="00667894"/>
    <w:rsid w:val="006847D8"/>
    <w:rsid w:val="00686FF0"/>
    <w:rsid w:val="0069241B"/>
    <w:rsid w:val="00694454"/>
    <w:rsid w:val="006A1016"/>
    <w:rsid w:val="006B53B1"/>
    <w:rsid w:val="006F25E4"/>
    <w:rsid w:val="00712ABF"/>
    <w:rsid w:val="00737890"/>
    <w:rsid w:val="0075754D"/>
    <w:rsid w:val="00775797"/>
    <w:rsid w:val="007C6599"/>
    <w:rsid w:val="0080186E"/>
    <w:rsid w:val="008627CE"/>
    <w:rsid w:val="0088588D"/>
    <w:rsid w:val="008A2F3B"/>
    <w:rsid w:val="008C3397"/>
    <w:rsid w:val="008D44BB"/>
    <w:rsid w:val="008E58AE"/>
    <w:rsid w:val="009125FF"/>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258E"/>
    <w:rsid w:val="00AF5D0C"/>
    <w:rsid w:val="00B07042"/>
    <w:rsid w:val="00B151C7"/>
    <w:rsid w:val="00B46924"/>
    <w:rsid w:val="00B526DB"/>
    <w:rsid w:val="00B700FE"/>
    <w:rsid w:val="00B724CA"/>
    <w:rsid w:val="00B86174"/>
    <w:rsid w:val="00B87255"/>
    <w:rsid w:val="00B9086F"/>
    <w:rsid w:val="00BA1BF4"/>
    <w:rsid w:val="00BB75D9"/>
    <w:rsid w:val="00BD283C"/>
    <w:rsid w:val="00BF7E41"/>
    <w:rsid w:val="00C111A2"/>
    <w:rsid w:val="00C330F7"/>
    <w:rsid w:val="00C65FCD"/>
    <w:rsid w:val="00C93A02"/>
    <w:rsid w:val="00CC5D97"/>
    <w:rsid w:val="00CD386F"/>
    <w:rsid w:val="00CD4B15"/>
    <w:rsid w:val="00CE5748"/>
    <w:rsid w:val="00CE7C81"/>
    <w:rsid w:val="00CF050F"/>
    <w:rsid w:val="00D259D0"/>
    <w:rsid w:val="00D42E71"/>
    <w:rsid w:val="00D575C1"/>
    <w:rsid w:val="00D85C21"/>
    <w:rsid w:val="00D90599"/>
    <w:rsid w:val="00DA3815"/>
    <w:rsid w:val="00DD0BCD"/>
    <w:rsid w:val="00DD7FAC"/>
    <w:rsid w:val="00DE4C41"/>
    <w:rsid w:val="00DF5865"/>
    <w:rsid w:val="00DF7159"/>
    <w:rsid w:val="00E01C5F"/>
    <w:rsid w:val="00E03FE2"/>
    <w:rsid w:val="00E16259"/>
    <w:rsid w:val="00E245AE"/>
    <w:rsid w:val="00E802C1"/>
    <w:rsid w:val="00EC1543"/>
    <w:rsid w:val="00ED213F"/>
    <w:rsid w:val="00EE75F4"/>
    <w:rsid w:val="00F354BB"/>
    <w:rsid w:val="00F44935"/>
    <w:rsid w:val="00F46263"/>
    <w:rsid w:val="00F52A9D"/>
    <w:rsid w:val="00F83420"/>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 </cp:lastModifiedBy>
  <cp:revision>2</cp:revision>
  <cp:lastPrinted>2024-03-20T03:31:00Z</cp:lastPrinted>
  <dcterms:created xsi:type="dcterms:W3CDTF">2024-05-28T07:11:00Z</dcterms:created>
  <dcterms:modified xsi:type="dcterms:W3CDTF">2024-05-28T07:11:00Z</dcterms:modified>
</cp:coreProperties>
</file>