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DF" w:rsidRPr="00C963DF" w:rsidRDefault="00C963DF">
      <w:pPr>
        <w:rPr>
          <w:rFonts w:hAnsi="ＭＳ 明朝"/>
          <w:szCs w:val="21"/>
        </w:rPr>
      </w:pPr>
      <w:r w:rsidRPr="00C963DF">
        <w:rPr>
          <w:rFonts w:hAnsi="ＭＳ 明朝" w:hint="eastAsia"/>
          <w:szCs w:val="21"/>
        </w:rPr>
        <w:t>（様式2）</w:t>
      </w:r>
    </w:p>
    <w:p w:rsidR="007A2FCF" w:rsidRPr="00715EA2" w:rsidRDefault="00603A7C" w:rsidP="00715EA2">
      <w:pPr>
        <w:rPr>
          <w:rFonts w:hAnsi="ＭＳ 明朝"/>
          <w:b/>
          <w:sz w:val="24"/>
        </w:rPr>
      </w:pPr>
      <w:r>
        <w:rPr>
          <w:rFonts w:hAnsi="ＭＳ 明朝" w:hint="eastAsia"/>
          <w:b/>
          <w:sz w:val="24"/>
        </w:rPr>
        <w:t>チェックシート</w:t>
      </w:r>
      <w:r w:rsidR="00681229">
        <w:rPr>
          <w:rFonts w:hAnsi="ＭＳ 明朝" w:hint="eastAsia"/>
          <w:b/>
          <w:sz w:val="24"/>
        </w:rPr>
        <w:t xml:space="preserve">　　　</w:t>
      </w:r>
      <w:bookmarkStart w:id="0" w:name="_GoBack"/>
      <w:bookmarkEnd w:id="0"/>
      <w:r w:rsidR="00BF6D18">
        <w:rPr>
          <w:rFonts w:hAnsi="ＭＳ 明朝" w:hint="eastAsia"/>
          <w:b/>
          <w:sz w:val="24"/>
        </w:rPr>
        <w:t xml:space="preserve">　　　　　　　　　　　</w:t>
      </w:r>
      <w:r w:rsidR="00715EA2">
        <w:rPr>
          <w:rFonts w:hAnsi="ＭＳ 明朝" w:hint="eastAsia"/>
          <w:b/>
          <w:sz w:val="24"/>
        </w:rPr>
        <w:t xml:space="preserve">　　　　　　　　　　　　</w:t>
      </w:r>
      <w:r w:rsidR="00BF6D18">
        <w:rPr>
          <w:rFonts w:hAnsi="ＭＳ 明朝" w:hint="eastAsia"/>
          <w:b/>
          <w:sz w:val="24"/>
        </w:rPr>
        <w:t xml:space="preserve">　　　　　　　　　　　　</w:t>
      </w:r>
      <w:r w:rsidR="00AC1B2A" w:rsidRPr="00621C62">
        <w:rPr>
          <w:rFonts w:hAnsi="ＭＳ 明朝" w:hint="eastAsia"/>
          <w:b/>
          <w:sz w:val="24"/>
        </w:rPr>
        <w:t xml:space="preserve">　</w:t>
      </w:r>
      <w:r w:rsidR="00BF6D18" w:rsidRPr="00C963DF">
        <w:rPr>
          <w:rFonts w:hAnsi="ＭＳ 明朝" w:hint="eastAsia"/>
          <w:b/>
          <w:szCs w:val="21"/>
        </w:rPr>
        <w:t>建築物等の名称：　　　　　　　　　　　　　　協議会日時：平成　　年　　月　　日</w:t>
      </w:r>
    </w:p>
    <w:tbl>
      <w:tblPr>
        <w:tblW w:w="2086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1"/>
        <w:gridCol w:w="1540"/>
        <w:gridCol w:w="419"/>
        <w:gridCol w:w="9105"/>
        <w:gridCol w:w="3221"/>
        <w:gridCol w:w="980"/>
        <w:gridCol w:w="980"/>
        <w:gridCol w:w="3223"/>
      </w:tblGrid>
      <w:tr w:rsidR="002923F3" w:rsidRPr="00621C62" w:rsidTr="00970311">
        <w:trPr>
          <w:trHeight w:val="138"/>
        </w:trPr>
        <w:tc>
          <w:tcPr>
            <w:tcW w:w="1401" w:type="dxa"/>
            <w:vMerge w:val="restart"/>
          </w:tcPr>
          <w:p w:rsidR="002923F3" w:rsidRDefault="002923F3" w:rsidP="000F1AFB">
            <w:pPr>
              <w:jc w:val="center"/>
              <w:rPr>
                <w:rFonts w:ascii="ＭＳ Ｐ明朝" w:eastAsia="ＭＳ Ｐ明朝" w:hAnsi="ＭＳ Ｐ明朝"/>
              </w:rPr>
            </w:pPr>
          </w:p>
          <w:p w:rsidR="002923F3" w:rsidRPr="00621C62" w:rsidRDefault="002923F3" w:rsidP="000F1AFB">
            <w:pPr>
              <w:jc w:val="center"/>
              <w:rPr>
                <w:rFonts w:ascii="ＭＳ Ｐ明朝" w:eastAsia="ＭＳ Ｐ明朝" w:hAnsi="ＭＳ Ｐ明朝"/>
              </w:rPr>
            </w:pPr>
            <w:r>
              <w:rPr>
                <w:rFonts w:ascii="ＭＳ Ｐ明朝" w:eastAsia="ＭＳ Ｐ明朝" w:hAnsi="ＭＳ Ｐ明朝" w:hint="eastAsia"/>
              </w:rPr>
              <w:t>区分</w:t>
            </w:r>
          </w:p>
        </w:tc>
        <w:tc>
          <w:tcPr>
            <w:tcW w:w="1540" w:type="dxa"/>
            <w:vMerge w:val="restart"/>
            <w:shd w:val="clear" w:color="auto" w:fill="auto"/>
            <w:vAlign w:val="center"/>
          </w:tcPr>
          <w:p w:rsidR="002923F3" w:rsidRPr="00621C62" w:rsidRDefault="002923F3" w:rsidP="000F1AFB">
            <w:pPr>
              <w:jc w:val="center"/>
              <w:rPr>
                <w:rFonts w:ascii="ＭＳ Ｐ明朝" w:eastAsia="ＭＳ Ｐ明朝" w:hAnsi="ＭＳ Ｐ明朝"/>
              </w:rPr>
            </w:pPr>
            <w:r w:rsidRPr="00621C62">
              <w:rPr>
                <w:rFonts w:ascii="ＭＳ Ｐ明朝" w:eastAsia="ＭＳ Ｐ明朝" w:hAnsi="ＭＳ Ｐ明朝" w:hint="eastAsia"/>
              </w:rPr>
              <w:t>項目</w:t>
            </w:r>
          </w:p>
        </w:tc>
        <w:tc>
          <w:tcPr>
            <w:tcW w:w="419" w:type="dxa"/>
            <w:vMerge w:val="restart"/>
            <w:shd w:val="clear" w:color="auto" w:fill="auto"/>
            <w:vAlign w:val="center"/>
          </w:tcPr>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区</w:t>
            </w:r>
          </w:p>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分</w:t>
            </w:r>
          </w:p>
        </w:tc>
        <w:tc>
          <w:tcPr>
            <w:tcW w:w="9105" w:type="dxa"/>
            <w:vMerge w:val="restart"/>
            <w:shd w:val="clear" w:color="auto" w:fill="auto"/>
            <w:vAlign w:val="center"/>
          </w:tcPr>
          <w:p w:rsidR="002923F3" w:rsidRPr="00621C62" w:rsidRDefault="002923F3" w:rsidP="00407310">
            <w:pPr>
              <w:jc w:val="center"/>
              <w:rPr>
                <w:rFonts w:ascii="ＭＳ Ｐ明朝" w:eastAsia="ＭＳ Ｐ明朝" w:hAnsi="ＭＳ Ｐ明朝"/>
                <w:szCs w:val="21"/>
              </w:rPr>
            </w:pPr>
            <w:r w:rsidRPr="00621C62">
              <w:rPr>
                <w:rFonts w:ascii="ＭＳ Ｐ明朝" w:eastAsia="ＭＳ Ｐ明朝" w:hAnsi="ＭＳ Ｐ明朝" w:hint="eastAsia"/>
                <w:szCs w:val="21"/>
              </w:rPr>
              <w:t>内容</w:t>
            </w:r>
          </w:p>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szCs w:val="21"/>
              </w:rPr>
              <w:t>（該当するものにチェック☑）</w:t>
            </w:r>
          </w:p>
        </w:tc>
        <w:tc>
          <w:tcPr>
            <w:tcW w:w="3221" w:type="dxa"/>
            <w:vMerge w:val="restart"/>
            <w:shd w:val="clear" w:color="auto" w:fill="auto"/>
            <w:vAlign w:val="center"/>
          </w:tcPr>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自己評価</w:t>
            </w:r>
          </w:p>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（審査前に建築行為等を行う者が記入）</w:t>
            </w:r>
          </w:p>
        </w:tc>
        <w:tc>
          <w:tcPr>
            <w:tcW w:w="5183" w:type="dxa"/>
            <w:gridSpan w:val="3"/>
            <w:shd w:val="clear" w:color="auto" w:fill="auto"/>
            <w:vAlign w:val="center"/>
          </w:tcPr>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審査結果（審査後，協議会が記入）</w:t>
            </w:r>
          </w:p>
        </w:tc>
      </w:tr>
      <w:tr w:rsidR="002923F3" w:rsidRPr="00621C62" w:rsidTr="00970311">
        <w:trPr>
          <w:trHeight w:val="138"/>
        </w:trPr>
        <w:tc>
          <w:tcPr>
            <w:tcW w:w="1401" w:type="dxa"/>
            <w:vMerge/>
          </w:tcPr>
          <w:p w:rsidR="002923F3" w:rsidRPr="00621C62" w:rsidRDefault="002923F3" w:rsidP="00407310">
            <w:pPr>
              <w:jc w:val="center"/>
              <w:rPr>
                <w:rFonts w:ascii="ＭＳ Ｐ明朝" w:eastAsia="ＭＳ Ｐ明朝" w:hAnsi="ＭＳ Ｐ明朝"/>
              </w:rPr>
            </w:pPr>
          </w:p>
        </w:tc>
        <w:tc>
          <w:tcPr>
            <w:tcW w:w="1540" w:type="dxa"/>
            <w:vMerge/>
            <w:shd w:val="clear" w:color="auto" w:fill="auto"/>
            <w:vAlign w:val="center"/>
          </w:tcPr>
          <w:p w:rsidR="002923F3" w:rsidRPr="00621C62" w:rsidRDefault="002923F3" w:rsidP="00407310">
            <w:pPr>
              <w:jc w:val="center"/>
              <w:rPr>
                <w:rFonts w:ascii="ＭＳ Ｐ明朝" w:eastAsia="ＭＳ Ｐ明朝" w:hAnsi="ＭＳ Ｐ明朝"/>
              </w:rPr>
            </w:pPr>
          </w:p>
        </w:tc>
        <w:tc>
          <w:tcPr>
            <w:tcW w:w="419" w:type="dxa"/>
            <w:vMerge/>
            <w:tcBorders>
              <w:bottom w:val="single" w:sz="4" w:space="0" w:color="auto"/>
            </w:tcBorders>
            <w:shd w:val="clear" w:color="auto" w:fill="auto"/>
            <w:vAlign w:val="center"/>
          </w:tcPr>
          <w:p w:rsidR="002923F3" w:rsidRPr="00621C62" w:rsidRDefault="002923F3" w:rsidP="00407310">
            <w:pPr>
              <w:jc w:val="center"/>
              <w:rPr>
                <w:rFonts w:ascii="ＭＳ Ｐ明朝" w:eastAsia="ＭＳ Ｐ明朝" w:hAnsi="ＭＳ Ｐ明朝"/>
              </w:rPr>
            </w:pPr>
          </w:p>
        </w:tc>
        <w:tc>
          <w:tcPr>
            <w:tcW w:w="9105" w:type="dxa"/>
            <w:vMerge/>
            <w:tcBorders>
              <w:bottom w:val="single" w:sz="4" w:space="0" w:color="auto"/>
            </w:tcBorders>
            <w:shd w:val="clear" w:color="auto" w:fill="auto"/>
            <w:vAlign w:val="center"/>
          </w:tcPr>
          <w:p w:rsidR="002923F3" w:rsidRPr="00621C62" w:rsidRDefault="002923F3" w:rsidP="00407310">
            <w:pPr>
              <w:jc w:val="center"/>
              <w:rPr>
                <w:rFonts w:ascii="ＭＳ Ｐ明朝" w:eastAsia="ＭＳ Ｐ明朝" w:hAnsi="ＭＳ Ｐ明朝"/>
              </w:rPr>
            </w:pPr>
          </w:p>
        </w:tc>
        <w:tc>
          <w:tcPr>
            <w:tcW w:w="3221" w:type="dxa"/>
            <w:vMerge/>
            <w:shd w:val="clear" w:color="auto" w:fill="auto"/>
            <w:vAlign w:val="center"/>
          </w:tcPr>
          <w:p w:rsidR="002923F3" w:rsidRPr="00621C62" w:rsidRDefault="002923F3" w:rsidP="00407310">
            <w:pPr>
              <w:jc w:val="center"/>
              <w:rPr>
                <w:rFonts w:ascii="ＭＳ Ｐ明朝" w:eastAsia="ＭＳ Ｐ明朝" w:hAnsi="ＭＳ Ｐ明朝"/>
              </w:rPr>
            </w:pPr>
          </w:p>
        </w:tc>
        <w:tc>
          <w:tcPr>
            <w:tcW w:w="980" w:type="dxa"/>
            <w:shd w:val="clear" w:color="auto" w:fill="auto"/>
            <w:vAlign w:val="center"/>
          </w:tcPr>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守るべ</w:t>
            </w:r>
          </w:p>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き作法</w:t>
            </w:r>
          </w:p>
        </w:tc>
        <w:tc>
          <w:tcPr>
            <w:tcW w:w="980" w:type="dxa"/>
            <w:shd w:val="clear" w:color="auto" w:fill="auto"/>
            <w:vAlign w:val="center"/>
          </w:tcPr>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望まし</w:t>
            </w:r>
          </w:p>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い作法</w:t>
            </w:r>
          </w:p>
        </w:tc>
        <w:tc>
          <w:tcPr>
            <w:tcW w:w="3223" w:type="dxa"/>
            <w:shd w:val="clear" w:color="auto" w:fill="auto"/>
            <w:vAlign w:val="center"/>
          </w:tcPr>
          <w:p w:rsidR="002923F3" w:rsidRPr="00621C62" w:rsidRDefault="002923F3" w:rsidP="00407310">
            <w:pPr>
              <w:jc w:val="center"/>
              <w:rPr>
                <w:rFonts w:ascii="ＭＳ Ｐ明朝" w:eastAsia="ＭＳ Ｐ明朝" w:hAnsi="ＭＳ Ｐ明朝"/>
              </w:rPr>
            </w:pPr>
            <w:r w:rsidRPr="00621C62">
              <w:rPr>
                <w:rFonts w:ascii="ＭＳ Ｐ明朝" w:eastAsia="ＭＳ Ｐ明朝" w:hAnsi="ＭＳ Ｐ明朝" w:hint="eastAsia"/>
              </w:rPr>
              <w:t>評価</w:t>
            </w:r>
          </w:p>
        </w:tc>
      </w:tr>
      <w:tr w:rsidR="002923F3" w:rsidRPr="00621C62" w:rsidTr="00970311">
        <w:trPr>
          <w:trHeight w:val="1360"/>
        </w:trPr>
        <w:tc>
          <w:tcPr>
            <w:tcW w:w="1401" w:type="dxa"/>
            <w:vAlign w:val="center"/>
          </w:tcPr>
          <w:p w:rsidR="002923F3" w:rsidRPr="00621C62" w:rsidRDefault="002923F3" w:rsidP="002923F3">
            <w:pPr>
              <w:jc w:val="center"/>
              <w:rPr>
                <w:rFonts w:ascii="ＭＳ Ｐ明朝" w:eastAsia="ＭＳ Ｐ明朝" w:hAnsi="ＭＳ Ｐ明朝"/>
              </w:rPr>
            </w:pPr>
            <w:r>
              <w:rPr>
                <w:rFonts w:ascii="ＭＳ Ｐ明朝" w:eastAsia="ＭＳ Ｐ明朝" w:hAnsi="ＭＳ Ｐ明朝" w:hint="eastAsia"/>
              </w:rPr>
              <w:t>建築用途</w:t>
            </w:r>
          </w:p>
        </w:tc>
        <w:tc>
          <w:tcPr>
            <w:tcW w:w="1540" w:type="dxa"/>
            <w:shd w:val="clear" w:color="auto" w:fill="auto"/>
            <w:noWrap/>
            <w:vAlign w:val="center"/>
          </w:tcPr>
          <w:p w:rsidR="002923F3" w:rsidRPr="002923F3" w:rsidRDefault="002923F3" w:rsidP="002923F3">
            <w:pPr>
              <w:rPr>
                <w:rFonts w:ascii="ＭＳ Ｐ明朝" w:eastAsia="ＭＳ Ｐ明朝" w:hAnsi="ＭＳ Ｐ明朝"/>
              </w:rPr>
            </w:pPr>
            <w:r w:rsidRPr="002923F3">
              <w:rPr>
                <w:rFonts w:ascii="ＭＳ Ｐ明朝" w:eastAsia="ＭＳ Ｐ明朝" w:hAnsi="ＭＳ Ｐ明朝" w:hint="eastAsia"/>
              </w:rPr>
              <w:t>用　途</w:t>
            </w:r>
          </w:p>
          <w:p w:rsidR="002923F3" w:rsidRPr="002923F3" w:rsidRDefault="002923F3" w:rsidP="002923F3">
            <w:pPr>
              <w:rPr>
                <w:rFonts w:ascii="ＭＳ Ｐ明朝" w:eastAsia="ＭＳ Ｐ明朝" w:hAnsi="ＭＳ Ｐ明朝"/>
              </w:rPr>
            </w:pPr>
          </w:p>
          <w:p w:rsidR="002923F3" w:rsidRPr="002923F3" w:rsidRDefault="002923F3" w:rsidP="002923F3">
            <w:pPr>
              <w:rPr>
                <w:rFonts w:ascii="ＭＳ Ｐ明朝" w:eastAsia="ＭＳ Ｐ明朝" w:hAnsi="ＭＳ Ｐ明朝"/>
              </w:rPr>
            </w:pPr>
            <w:r w:rsidRPr="002923F3">
              <w:rPr>
                <w:rFonts w:ascii="ＭＳ Ｐ明朝" w:eastAsia="ＭＳ Ｐ明朝" w:hAnsi="ＭＳ Ｐ明朝" w:hint="eastAsia"/>
              </w:rPr>
              <w:t>商業地域</w:t>
            </w:r>
          </w:p>
          <w:p w:rsidR="002923F3" w:rsidRPr="00621C62" w:rsidRDefault="002923F3" w:rsidP="002923F3">
            <w:pPr>
              <w:rPr>
                <w:rFonts w:ascii="ＭＳ Ｐ明朝" w:eastAsia="ＭＳ Ｐ明朝" w:hAnsi="ＭＳ Ｐ明朝"/>
              </w:rPr>
            </w:pPr>
            <w:r w:rsidRPr="002923F3">
              <w:rPr>
                <w:rFonts w:ascii="ＭＳ Ｐ明朝" w:eastAsia="ＭＳ Ｐ明朝" w:hAnsi="ＭＳ Ｐ明朝" w:hint="eastAsia"/>
              </w:rPr>
              <w:t>近隣商業地域</w:t>
            </w:r>
          </w:p>
        </w:tc>
        <w:tc>
          <w:tcPr>
            <w:tcW w:w="419" w:type="dxa"/>
            <w:shd w:val="clear" w:color="auto" w:fill="auto"/>
            <w:vAlign w:val="center"/>
          </w:tcPr>
          <w:p w:rsidR="002923F3" w:rsidRDefault="002923F3" w:rsidP="00D472EF">
            <w:pPr>
              <w:jc w:val="center"/>
              <w:rPr>
                <w:rFonts w:ascii="ＭＳ Ｐ明朝" w:eastAsia="ＭＳ Ｐ明朝" w:hAnsi="ＭＳ Ｐ明朝"/>
              </w:rPr>
            </w:pPr>
            <w:r w:rsidRPr="00621C62">
              <w:rPr>
                <w:rFonts w:ascii="ＭＳ Ｐ明朝" w:eastAsia="ＭＳ Ｐ明朝" w:hAnsi="ＭＳ Ｐ明朝" w:hint="eastAsia"/>
              </w:rPr>
              <w:t>望</w:t>
            </w:r>
          </w:p>
          <w:p w:rsidR="002923F3" w:rsidRPr="00621C62" w:rsidRDefault="002923F3" w:rsidP="00D472EF">
            <w:pPr>
              <w:jc w:val="center"/>
              <w:rPr>
                <w:rFonts w:ascii="ＭＳ Ｐ明朝" w:eastAsia="ＭＳ Ｐ明朝" w:hAnsi="ＭＳ Ｐ明朝"/>
              </w:rPr>
            </w:pPr>
            <w:r>
              <w:rPr>
                <w:rFonts w:ascii="ＭＳ Ｐ明朝" w:eastAsia="ＭＳ Ｐ明朝" w:hAnsi="ＭＳ Ｐ明朝" w:hint="eastAsia"/>
              </w:rPr>
              <w:t>守</w:t>
            </w:r>
          </w:p>
        </w:tc>
        <w:tc>
          <w:tcPr>
            <w:tcW w:w="9105" w:type="dxa"/>
            <w:shd w:val="clear" w:color="auto" w:fill="auto"/>
            <w:vAlign w:val="center"/>
          </w:tcPr>
          <w:p w:rsidR="00BE16C5" w:rsidRDefault="00681229" w:rsidP="009F5890">
            <w:pPr>
              <w:rPr>
                <w:rFonts w:ascii="ＭＳ Ｐ明朝" w:eastAsia="ＭＳ Ｐ明朝" w:hAnsi="ＭＳ Ｐ明朝"/>
              </w:rPr>
            </w:pPr>
            <w:r w:rsidRPr="00681229">
              <w:rPr>
                <w:rFonts w:ascii="ＭＳ Ｐ明朝" w:eastAsia="ＭＳ Ｐ明朝" w:hAnsi="ＭＳ Ｐ明朝" w:hint="eastAsia"/>
              </w:rPr>
              <w:t>□</w:t>
            </w:r>
            <w:r w:rsidR="00BE16C5" w:rsidRPr="00BE16C5">
              <w:rPr>
                <w:rFonts w:ascii="ＭＳ Ｐ明朝" w:eastAsia="ＭＳ Ｐ明朝" w:hAnsi="ＭＳ Ｐ明朝" w:hint="eastAsia"/>
              </w:rPr>
              <w:t>左の用途地域で建てられる用途のうち、以下の建築物は、建てられないものとする。</w:t>
            </w:r>
          </w:p>
          <w:p w:rsidR="00BE16C5" w:rsidRPr="00BE16C5" w:rsidRDefault="00BE16C5" w:rsidP="00BE16C5">
            <w:pPr>
              <w:ind w:left="227" w:hangingChars="100" w:hanging="227"/>
              <w:rPr>
                <w:rFonts w:ascii="ＭＳ Ｐ明朝" w:eastAsia="ＭＳ Ｐ明朝" w:hAnsi="ＭＳ Ｐ明朝"/>
                <w:szCs w:val="21"/>
              </w:rPr>
            </w:pPr>
            <w:r w:rsidRPr="00BE16C5">
              <w:rPr>
                <w:rFonts w:ascii="ＭＳ Ｐ明朝" w:eastAsia="ＭＳ Ｐ明朝" w:hAnsi="ＭＳ Ｐ明朝" w:hint="eastAsia"/>
                <w:szCs w:val="21"/>
              </w:rPr>
              <w:t>○ボーリング場、スケート場、水泳場、ゴルフ練習場、バッティング練習場・遊戯施設・風俗施設のうち、キャバレー、待合等や特定遊興飲食店営業、個室付浴場等</w:t>
            </w:r>
          </w:p>
          <w:p w:rsidR="00BE16C5" w:rsidRPr="00BE16C5" w:rsidRDefault="00BE16C5" w:rsidP="00BE16C5">
            <w:pPr>
              <w:ind w:left="227" w:hangingChars="100" w:hanging="227"/>
              <w:rPr>
                <w:rFonts w:ascii="ＭＳ Ｐ明朝" w:eastAsia="ＭＳ Ｐ明朝" w:hAnsi="ＭＳ Ｐ明朝"/>
                <w:szCs w:val="21"/>
              </w:rPr>
            </w:pPr>
            <w:r w:rsidRPr="00BE16C5">
              <w:rPr>
                <w:rFonts w:ascii="ＭＳ Ｐ明朝" w:eastAsia="ＭＳ Ｐ明朝" w:hAnsi="ＭＳ Ｐ明朝" w:hint="eastAsia"/>
                <w:szCs w:val="21"/>
              </w:rPr>
              <w:t>○公共施設等のうち自動車教習所</w:t>
            </w:r>
          </w:p>
          <w:p w:rsidR="002923F3" w:rsidRPr="00621C62" w:rsidRDefault="00BE16C5" w:rsidP="00BE16C5">
            <w:pPr>
              <w:ind w:left="227" w:hangingChars="100" w:hanging="227"/>
              <w:rPr>
                <w:rFonts w:ascii="ＭＳ Ｐ明朝" w:eastAsia="ＭＳ Ｐ明朝" w:hAnsi="ＭＳ Ｐ明朝"/>
              </w:rPr>
            </w:pPr>
            <w:r w:rsidRPr="00BE16C5">
              <w:rPr>
                <w:rFonts w:ascii="ＭＳ Ｐ明朝" w:eastAsia="ＭＳ Ｐ明朝" w:hAnsi="ＭＳ Ｐ明朝" w:hint="eastAsia"/>
                <w:szCs w:val="21"/>
              </w:rPr>
              <w:t>○工場・倉庫等のうち、畜舎（１５㎡を超えるもの）、火薬、石油類、ガス等の危険物の貯蔵施設</w:t>
            </w:r>
          </w:p>
        </w:tc>
        <w:tc>
          <w:tcPr>
            <w:tcW w:w="3221" w:type="dxa"/>
            <w:shd w:val="clear" w:color="auto" w:fill="auto"/>
            <w:vAlign w:val="center"/>
          </w:tcPr>
          <w:p w:rsidR="002923F3" w:rsidRPr="00CC607C" w:rsidRDefault="002923F3" w:rsidP="00D472EF">
            <w:pPr>
              <w:rPr>
                <w:rFonts w:ascii="ＭＳ Ｐ明朝" w:eastAsia="ＭＳ Ｐ明朝" w:hAnsi="ＭＳ Ｐ明朝"/>
                <w:color w:val="FF0000"/>
              </w:rPr>
            </w:pPr>
          </w:p>
        </w:tc>
        <w:tc>
          <w:tcPr>
            <w:tcW w:w="980" w:type="dxa"/>
            <w:shd w:val="clear" w:color="auto" w:fill="auto"/>
          </w:tcPr>
          <w:p w:rsidR="002923F3" w:rsidRPr="00EC1581" w:rsidRDefault="002923F3" w:rsidP="00D472EF">
            <w:pPr>
              <w:rPr>
                <w:rFonts w:ascii="ＭＳ Ｐ明朝" w:eastAsia="ＭＳ Ｐ明朝" w:hAnsi="ＭＳ Ｐ明朝"/>
                <w:color w:val="2F5496"/>
              </w:rPr>
            </w:pPr>
          </w:p>
        </w:tc>
        <w:tc>
          <w:tcPr>
            <w:tcW w:w="980" w:type="dxa"/>
            <w:shd w:val="clear" w:color="auto" w:fill="auto"/>
            <w:vAlign w:val="center"/>
          </w:tcPr>
          <w:p w:rsidR="002923F3" w:rsidRPr="00EC1581" w:rsidRDefault="002923F3" w:rsidP="00D472EF">
            <w:pPr>
              <w:jc w:val="center"/>
              <w:rPr>
                <w:rFonts w:ascii="ＭＳ Ｐ明朝" w:eastAsia="ＭＳ Ｐ明朝" w:hAnsi="ＭＳ Ｐ明朝"/>
                <w:color w:val="2F5496"/>
              </w:rPr>
            </w:pPr>
          </w:p>
        </w:tc>
        <w:tc>
          <w:tcPr>
            <w:tcW w:w="3223" w:type="dxa"/>
            <w:shd w:val="clear" w:color="auto" w:fill="auto"/>
            <w:vAlign w:val="center"/>
          </w:tcPr>
          <w:p w:rsidR="002923F3" w:rsidRPr="00EC1581" w:rsidRDefault="002923F3" w:rsidP="00D472EF">
            <w:pPr>
              <w:rPr>
                <w:rFonts w:ascii="ＭＳ Ｐ明朝" w:eastAsia="ＭＳ Ｐ明朝" w:hAnsi="ＭＳ Ｐ明朝"/>
                <w:color w:val="2F5496"/>
              </w:rPr>
            </w:pPr>
          </w:p>
        </w:tc>
      </w:tr>
      <w:tr w:rsidR="00970311" w:rsidRPr="00621C62" w:rsidTr="00970311">
        <w:trPr>
          <w:trHeight w:val="557"/>
        </w:trPr>
        <w:tc>
          <w:tcPr>
            <w:tcW w:w="1401" w:type="dxa"/>
            <w:vMerge w:val="restart"/>
            <w:vAlign w:val="center"/>
          </w:tcPr>
          <w:p w:rsidR="00970311" w:rsidRDefault="00970311" w:rsidP="00970311">
            <w:pPr>
              <w:rPr>
                <w:rFonts w:ascii="ＭＳ Ｐ明朝" w:eastAsia="ＭＳ Ｐ明朝" w:hAnsi="ＭＳ Ｐ明朝"/>
              </w:rPr>
            </w:pPr>
          </w:p>
          <w:p w:rsidR="00970311" w:rsidRDefault="00970311" w:rsidP="00970311">
            <w:pPr>
              <w:rPr>
                <w:rFonts w:ascii="ＭＳ Ｐ明朝" w:eastAsia="ＭＳ Ｐ明朝" w:hAnsi="ＭＳ Ｐ明朝"/>
              </w:rPr>
            </w:pPr>
          </w:p>
          <w:p w:rsidR="00970311" w:rsidRDefault="00970311" w:rsidP="00970311">
            <w:pPr>
              <w:rPr>
                <w:rFonts w:ascii="ＭＳ Ｐ明朝" w:eastAsia="ＭＳ Ｐ明朝" w:hAnsi="ＭＳ Ｐ明朝"/>
              </w:rPr>
            </w:pPr>
          </w:p>
          <w:p w:rsidR="00970311" w:rsidRDefault="00970311" w:rsidP="00970311">
            <w:pPr>
              <w:rPr>
                <w:rFonts w:ascii="ＭＳ Ｐ明朝" w:eastAsia="ＭＳ Ｐ明朝" w:hAnsi="ＭＳ Ｐ明朝"/>
              </w:rPr>
            </w:pPr>
          </w:p>
          <w:p w:rsidR="00970311" w:rsidRDefault="00970311" w:rsidP="00970311">
            <w:pPr>
              <w:rPr>
                <w:rFonts w:ascii="ＭＳ Ｐ明朝" w:eastAsia="ＭＳ Ｐ明朝" w:hAnsi="ＭＳ Ｐ明朝"/>
              </w:rPr>
            </w:pPr>
          </w:p>
          <w:p w:rsidR="00970311" w:rsidRDefault="00970311" w:rsidP="00970311">
            <w:pPr>
              <w:rPr>
                <w:rFonts w:ascii="ＭＳ Ｐ明朝" w:eastAsia="ＭＳ Ｐ明朝" w:hAnsi="ＭＳ Ｐ明朝"/>
              </w:rPr>
            </w:pPr>
          </w:p>
          <w:p w:rsidR="00970311" w:rsidRDefault="00970311" w:rsidP="00970311">
            <w:pPr>
              <w:rPr>
                <w:rFonts w:ascii="ＭＳ Ｐ明朝" w:eastAsia="ＭＳ Ｐ明朝" w:hAnsi="ＭＳ Ｐ明朝"/>
              </w:rPr>
            </w:pPr>
          </w:p>
          <w:p w:rsidR="00970311" w:rsidRPr="00621C62" w:rsidRDefault="00970311" w:rsidP="00970311">
            <w:pPr>
              <w:rPr>
                <w:rFonts w:ascii="ＭＳ Ｐ明朝" w:eastAsia="ＭＳ Ｐ明朝" w:hAnsi="ＭＳ Ｐ明朝"/>
              </w:rPr>
            </w:pPr>
            <w:r w:rsidRPr="00936B0B">
              <w:rPr>
                <w:rFonts w:ascii="ＭＳ Ｐ明朝" w:eastAsia="ＭＳ Ｐ明朝" w:hAnsi="ＭＳ Ｐ明朝" w:hint="eastAsia"/>
              </w:rPr>
              <w:t>Ⅰ建築物編</w:t>
            </w:r>
          </w:p>
        </w:tc>
        <w:tc>
          <w:tcPr>
            <w:tcW w:w="1540" w:type="dxa"/>
            <w:vMerge w:val="restart"/>
            <w:shd w:val="clear" w:color="auto" w:fill="auto"/>
            <w:vAlign w:val="center"/>
          </w:tcPr>
          <w:p w:rsidR="00970311" w:rsidRPr="00621C62" w:rsidRDefault="00970311" w:rsidP="00970311">
            <w:pPr>
              <w:rPr>
                <w:rFonts w:ascii="ＭＳ Ｐ明朝" w:eastAsia="ＭＳ Ｐ明朝" w:hAnsi="ＭＳ Ｐ明朝"/>
              </w:rPr>
            </w:pPr>
            <w:r>
              <w:rPr>
                <w:rFonts w:ascii="ＭＳ Ｐ明朝" w:eastAsia="ＭＳ Ｐ明朝" w:hAnsi="ＭＳ Ｐ明朝" w:hint="eastAsia"/>
              </w:rPr>
              <w:t>①</w:t>
            </w:r>
            <w:r w:rsidRPr="00621C62">
              <w:rPr>
                <w:rFonts w:ascii="ＭＳ Ｐ明朝" w:eastAsia="ＭＳ Ｐ明朝" w:hAnsi="ＭＳ Ｐ明朝" w:hint="eastAsia"/>
              </w:rPr>
              <w:t>壁面線の位置</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Pr="00621C62" w:rsidRDefault="00970311" w:rsidP="00970311">
            <w:pPr>
              <w:rPr>
                <w:rFonts w:ascii="ＭＳ Ｐ明朝" w:eastAsia="ＭＳ Ｐ明朝" w:hAnsi="ＭＳ Ｐ明朝"/>
              </w:rPr>
            </w:pPr>
            <w:r w:rsidRPr="00621C62">
              <w:rPr>
                <w:rFonts w:ascii="ＭＳ Ｐ明朝" w:eastAsia="ＭＳ Ｐ明朝" w:hAnsi="ＭＳ Ｐ明朝" w:hint="eastAsia"/>
              </w:rPr>
              <w:t>□</w:t>
            </w:r>
            <w:r w:rsidRPr="00BE16C5">
              <w:rPr>
                <w:rFonts w:ascii="ＭＳ Ｐ明朝" w:eastAsia="ＭＳ Ｐ明朝" w:hAnsi="ＭＳ Ｐ明朝" w:hint="eastAsia"/>
              </w:rPr>
              <w:t>外壁の位置、軒線の高さは町家の町並みとの調和、連続性に努める。</w:t>
            </w:r>
          </w:p>
        </w:tc>
        <w:tc>
          <w:tcPr>
            <w:tcW w:w="3221" w:type="dxa"/>
            <w:vMerge w:val="restart"/>
            <w:shd w:val="clear" w:color="auto" w:fill="auto"/>
            <w:vAlign w:val="center"/>
          </w:tcPr>
          <w:p w:rsidR="00970311" w:rsidRPr="00CC607C" w:rsidRDefault="00970311" w:rsidP="00970311">
            <w:pPr>
              <w:rPr>
                <w:rFonts w:ascii="ＭＳ Ｐ明朝" w:eastAsia="ＭＳ Ｐ明朝" w:hAnsi="ＭＳ Ｐ明朝"/>
                <w:color w:val="FF0000"/>
              </w:rPr>
            </w:pPr>
          </w:p>
        </w:tc>
        <w:tc>
          <w:tcPr>
            <w:tcW w:w="980" w:type="dxa"/>
            <w:vMerge w:val="restart"/>
            <w:shd w:val="clear" w:color="auto" w:fill="auto"/>
          </w:tcPr>
          <w:p w:rsidR="00970311" w:rsidRPr="00EC1581" w:rsidRDefault="00970311" w:rsidP="00970311">
            <w:pP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Default="00970311" w:rsidP="00970311"/>
        </w:tc>
      </w:tr>
      <w:tr w:rsidR="00970311" w:rsidRPr="00621C62" w:rsidTr="00970311">
        <w:trPr>
          <w:trHeight w:val="475"/>
        </w:trPr>
        <w:tc>
          <w:tcPr>
            <w:tcW w:w="1401" w:type="dxa"/>
            <w:vMerge/>
          </w:tcPr>
          <w:p w:rsidR="00970311" w:rsidRPr="00621C62" w:rsidRDefault="00970311" w:rsidP="00970311">
            <w:pPr>
              <w:rPr>
                <w:rFonts w:ascii="ＭＳ Ｐ明朝" w:eastAsia="ＭＳ Ｐ明朝" w:hAnsi="ＭＳ Ｐ明朝"/>
              </w:rPr>
            </w:pPr>
          </w:p>
        </w:tc>
        <w:tc>
          <w:tcPr>
            <w:tcW w:w="1540" w:type="dxa"/>
            <w:vMerge/>
            <w:shd w:val="clear" w:color="auto" w:fill="auto"/>
            <w:vAlign w:val="center"/>
          </w:tcPr>
          <w:p w:rsidR="00970311" w:rsidRPr="00621C62" w:rsidRDefault="00970311" w:rsidP="00970311">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970311" w:rsidRDefault="00681229" w:rsidP="00970311">
            <w:pPr>
              <w:rPr>
                <w:rFonts w:ascii="ＭＳ Ｐ明朝" w:eastAsia="ＭＳ Ｐ明朝" w:hAnsi="ＭＳ Ｐ明朝"/>
                <w:szCs w:val="21"/>
              </w:rPr>
            </w:pPr>
            <w:r w:rsidRPr="00681229">
              <w:rPr>
                <w:rFonts w:ascii="ＭＳ Ｐ明朝" w:eastAsia="ＭＳ Ｐ明朝" w:hAnsi="ＭＳ Ｐ明朝" w:hint="eastAsia"/>
                <w:szCs w:val="21"/>
              </w:rPr>
              <w:t>□</w:t>
            </w:r>
            <w:r w:rsidR="00970311" w:rsidRPr="00BE16C5">
              <w:rPr>
                <w:rFonts w:ascii="ＭＳ Ｐ明朝" w:eastAsia="ＭＳ Ｐ明朝" w:hAnsi="ＭＳ Ｐ明朝" w:hint="eastAsia"/>
                <w:szCs w:val="21"/>
              </w:rPr>
              <w:t>１階、２階、外壁の位置、軒線の高さは、町家の町並みにできる限り揃える。</w:t>
            </w:r>
          </w:p>
          <w:p w:rsidR="00970311" w:rsidRPr="00621C62" w:rsidRDefault="00970311" w:rsidP="00970311">
            <w:pPr>
              <w:rPr>
                <w:rFonts w:ascii="ＭＳ Ｐ明朝" w:eastAsia="ＭＳ Ｐ明朝" w:hAnsi="ＭＳ Ｐ明朝"/>
                <w:szCs w:val="21"/>
              </w:rPr>
            </w:pPr>
            <w:r w:rsidRPr="00BE16C5">
              <w:rPr>
                <w:rFonts w:ascii="ＭＳ Ｐ明朝" w:eastAsia="ＭＳ Ｐ明朝" w:hAnsi="ＭＳ Ｐ明朝" w:hint="eastAsia"/>
                <w:szCs w:val="21"/>
              </w:rPr>
              <w:t>□３階以上の外壁は、２階部分より後退するよう努める。</w:t>
            </w:r>
          </w:p>
        </w:tc>
        <w:tc>
          <w:tcPr>
            <w:tcW w:w="3221" w:type="dxa"/>
            <w:vMerge/>
            <w:shd w:val="clear" w:color="auto" w:fill="auto"/>
          </w:tcPr>
          <w:p w:rsidR="00970311" w:rsidRPr="00CC607C" w:rsidRDefault="00970311" w:rsidP="00970311">
            <w:pPr>
              <w:rPr>
                <w:rFonts w:ascii="ＭＳ Ｐ明朝" w:eastAsia="ＭＳ Ｐ明朝" w:hAnsi="ＭＳ Ｐ明朝"/>
                <w:color w:val="FF0000"/>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3223" w:type="dxa"/>
            <w:vMerge/>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557"/>
        </w:trPr>
        <w:tc>
          <w:tcPr>
            <w:tcW w:w="1401" w:type="dxa"/>
            <w:vMerge/>
          </w:tcPr>
          <w:p w:rsidR="00970311" w:rsidRPr="002923F3" w:rsidRDefault="00970311" w:rsidP="00970311">
            <w:pPr>
              <w:rPr>
                <w:rFonts w:ascii="ＭＳ Ｐ明朝" w:eastAsia="ＭＳ Ｐ明朝" w:hAnsi="ＭＳ Ｐ明朝"/>
              </w:rPr>
            </w:pPr>
          </w:p>
        </w:tc>
        <w:tc>
          <w:tcPr>
            <w:tcW w:w="1540" w:type="dxa"/>
            <w:vMerge w:val="restart"/>
            <w:shd w:val="clear" w:color="auto" w:fill="auto"/>
            <w:vAlign w:val="center"/>
          </w:tcPr>
          <w:p w:rsidR="00970311" w:rsidRPr="00621C62" w:rsidRDefault="00970311" w:rsidP="00970311">
            <w:pPr>
              <w:ind w:left="227" w:hangingChars="100" w:hanging="227"/>
              <w:rPr>
                <w:rFonts w:ascii="ＭＳ Ｐ明朝" w:eastAsia="ＭＳ Ｐ明朝" w:hAnsi="ＭＳ Ｐ明朝"/>
              </w:rPr>
            </w:pPr>
            <w:r w:rsidRPr="00BE16C5">
              <w:rPr>
                <w:rFonts w:ascii="ＭＳ Ｐ明朝" w:eastAsia="ＭＳ Ｐ明朝" w:hAnsi="ＭＳ Ｐ明朝" w:hint="eastAsia"/>
              </w:rPr>
              <w:t>②建築様式（構造）</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Pr="00621C62"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E16C5">
              <w:rPr>
                <w:rFonts w:ascii="ＭＳ Ｐ明朝" w:eastAsia="ＭＳ Ｐ明朝" w:hAnsi="ＭＳ Ｐ明朝" w:hint="eastAsia"/>
              </w:rPr>
              <w:t>周囲の町並みや環境との調和を図るとともに、外壁を適度に分節化すること等により、圧迫感や単調さを与えないよう配慮する。</w:t>
            </w:r>
          </w:p>
        </w:tc>
        <w:tc>
          <w:tcPr>
            <w:tcW w:w="3221" w:type="dxa"/>
            <w:vMerge w:val="restart"/>
            <w:shd w:val="clear" w:color="auto" w:fill="auto"/>
            <w:vAlign w:val="center"/>
          </w:tcPr>
          <w:p w:rsidR="00970311" w:rsidRPr="00CC607C" w:rsidRDefault="00970311" w:rsidP="00970311">
            <w:pPr>
              <w:rPr>
                <w:rFonts w:ascii="ＭＳ Ｐ明朝" w:eastAsia="ＭＳ Ｐ明朝" w:hAnsi="ＭＳ Ｐ明朝"/>
                <w:color w:val="FF0000"/>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Default="00970311" w:rsidP="00970311"/>
        </w:tc>
      </w:tr>
      <w:tr w:rsidR="00970311" w:rsidRPr="00621C62" w:rsidTr="00970311">
        <w:trPr>
          <w:trHeight w:val="475"/>
        </w:trPr>
        <w:tc>
          <w:tcPr>
            <w:tcW w:w="1401" w:type="dxa"/>
            <w:vMerge/>
          </w:tcPr>
          <w:p w:rsidR="00970311" w:rsidRPr="00621C62" w:rsidRDefault="00970311" w:rsidP="00970311">
            <w:pPr>
              <w:rPr>
                <w:rFonts w:ascii="ＭＳ Ｐ明朝" w:eastAsia="ＭＳ Ｐ明朝" w:hAnsi="ＭＳ Ｐ明朝"/>
              </w:rPr>
            </w:pPr>
          </w:p>
        </w:tc>
        <w:tc>
          <w:tcPr>
            <w:tcW w:w="1540" w:type="dxa"/>
            <w:vMerge/>
            <w:shd w:val="clear" w:color="auto" w:fill="auto"/>
            <w:vAlign w:val="center"/>
          </w:tcPr>
          <w:p w:rsidR="00970311" w:rsidRPr="00621C62" w:rsidRDefault="00970311" w:rsidP="00970311">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970311" w:rsidRPr="00621C62" w:rsidRDefault="00970311" w:rsidP="00970311">
            <w:pPr>
              <w:rPr>
                <w:rFonts w:ascii="ＭＳ Ｐ明朝" w:eastAsia="ＭＳ Ｐ明朝" w:hAnsi="ＭＳ Ｐ明朝"/>
                <w:szCs w:val="21"/>
              </w:rPr>
            </w:pPr>
            <w:r w:rsidRPr="00621C62">
              <w:rPr>
                <w:rFonts w:ascii="ＭＳ Ｐ明朝" w:eastAsia="ＭＳ Ｐ明朝" w:hAnsi="ＭＳ Ｐ明朝" w:hint="eastAsia"/>
                <w:szCs w:val="21"/>
              </w:rPr>
              <w:t>□</w:t>
            </w:r>
            <w:r>
              <w:rPr>
                <w:rFonts w:ascii="ＭＳ Ｐ明朝" w:eastAsia="ＭＳ Ｐ明朝" w:hAnsi="ＭＳ Ｐ明朝" w:hint="eastAsia"/>
                <w:szCs w:val="21"/>
              </w:rPr>
              <w:t>真</w:t>
            </w:r>
            <w:r w:rsidRPr="00BE16C5">
              <w:rPr>
                <w:rFonts w:ascii="ＭＳ Ｐ明朝" w:eastAsia="ＭＳ Ｐ明朝" w:hAnsi="ＭＳ Ｐ明朝" w:hint="eastAsia"/>
                <w:szCs w:val="21"/>
              </w:rPr>
              <w:t>壁造り等町家の伝統的様式に準じた仕上げとする。</w:t>
            </w:r>
          </w:p>
        </w:tc>
        <w:tc>
          <w:tcPr>
            <w:tcW w:w="3221" w:type="dxa"/>
            <w:vMerge/>
            <w:shd w:val="clear" w:color="auto" w:fill="auto"/>
          </w:tcPr>
          <w:p w:rsidR="00970311" w:rsidRPr="00CC607C" w:rsidRDefault="00970311" w:rsidP="00970311">
            <w:pPr>
              <w:rPr>
                <w:rFonts w:ascii="ＭＳ Ｐ明朝" w:eastAsia="ＭＳ Ｐ明朝" w:hAnsi="ＭＳ Ｐ明朝"/>
                <w:color w:val="FF0000"/>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3223" w:type="dxa"/>
            <w:vMerge/>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684"/>
        </w:trPr>
        <w:tc>
          <w:tcPr>
            <w:tcW w:w="1401" w:type="dxa"/>
            <w:vMerge/>
          </w:tcPr>
          <w:p w:rsidR="00970311" w:rsidRPr="002923F3" w:rsidRDefault="00970311" w:rsidP="00970311">
            <w:pPr>
              <w:rPr>
                <w:rFonts w:ascii="ＭＳ Ｐ明朝" w:eastAsia="ＭＳ Ｐ明朝" w:hAnsi="ＭＳ Ｐ明朝"/>
              </w:rPr>
            </w:pPr>
          </w:p>
        </w:tc>
        <w:tc>
          <w:tcPr>
            <w:tcW w:w="1540" w:type="dxa"/>
            <w:shd w:val="clear" w:color="auto" w:fill="auto"/>
            <w:vAlign w:val="center"/>
          </w:tcPr>
          <w:p w:rsidR="00970311" w:rsidRPr="00621C62" w:rsidRDefault="00970311" w:rsidP="00970311">
            <w:pPr>
              <w:rPr>
                <w:rFonts w:ascii="ＭＳ Ｐ明朝" w:eastAsia="ＭＳ Ｐ明朝" w:hAnsi="ＭＳ Ｐ明朝"/>
              </w:rPr>
            </w:pPr>
            <w:r w:rsidRPr="00BE16C5">
              <w:rPr>
                <w:rFonts w:ascii="ＭＳ Ｐ明朝" w:eastAsia="ＭＳ Ｐ明朝" w:hAnsi="ＭＳ Ｐ明朝" w:hint="eastAsia"/>
              </w:rPr>
              <w:t>③高さ</w:t>
            </w:r>
          </w:p>
        </w:tc>
        <w:tc>
          <w:tcPr>
            <w:tcW w:w="419" w:type="dxa"/>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shd w:val="clear" w:color="auto" w:fill="auto"/>
            <w:vAlign w:val="center"/>
          </w:tcPr>
          <w:p w:rsidR="00970311" w:rsidRDefault="00970311" w:rsidP="00970311">
            <w:pPr>
              <w:rPr>
                <w:rFonts w:ascii="ＭＳ Ｐ明朝" w:eastAsia="ＭＳ Ｐ明朝" w:hAnsi="ＭＳ Ｐ明朝"/>
              </w:rPr>
            </w:pPr>
            <w:r w:rsidRPr="00BF6D18">
              <w:rPr>
                <w:rFonts w:ascii="ＭＳ Ｐ明朝" w:eastAsia="ＭＳ Ｐ明朝" w:hAnsi="ＭＳ Ｐ明朝" w:hint="eastAsia"/>
              </w:rPr>
              <w:t>□階数は、２階建て以下を基本とする。ただし、３階以上は、「①壁面線の位置」の「望ましい作</w:t>
            </w:r>
          </w:p>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法」に準ずるものとする。</w:t>
            </w:r>
          </w:p>
        </w:tc>
        <w:tc>
          <w:tcPr>
            <w:tcW w:w="3221" w:type="dxa"/>
            <w:shd w:val="clear" w:color="auto" w:fill="auto"/>
            <w:vAlign w:val="center"/>
          </w:tcPr>
          <w:p w:rsidR="00970311" w:rsidRPr="00CC607C" w:rsidRDefault="00970311" w:rsidP="00970311">
            <w:pPr>
              <w:rPr>
                <w:rFonts w:ascii="ＭＳ Ｐ明朝" w:eastAsia="ＭＳ Ｐ明朝" w:hAnsi="ＭＳ Ｐ明朝"/>
                <w:color w:val="FF0000"/>
              </w:rPr>
            </w:pPr>
          </w:p>
        </w:tc>
        <w:tc>
          <w:tcPr>
            <w:tcW w:w="980" w:type="dxa"/>
            <w:shd w:val="clear" w:color="auto" w:fill="auto"/>
          </w:tcPr>
          <w:p w:rsidR="00970311" w:rsidRPr="00EC1581" w:rsidRDefault="00970311" w:rsidP="00970311">
            <w:pPr>
              <w:rPr>
                <w:rFonts w:ascii="ＭＳ Ｐ明朝" w:eastAsia="ＭＳ Ｐ明朝" w:hAnsi="ＭＳ Ｐ明朝"/>
                <w:color w:val="2F5496"/>
              </w:rPr>
            </w:pPr>
          </w:p>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shd w:val="clear" w:color="auto" w:fill="auto"/>
            <w:vAlign w:val="center"/>
          </w:tcPr>
          <w:p w:rsidR="00970311" w:rsidRDefault="00970311" w:rsidP="00970311"/>
        </w:tc>
      </w:tr>
      <w:tr w:rsidR="00970311" w:rsidRPr="00621C62" w:rsidTr="00970311">
        <w:trPr>
          <w:trHeight w:val="557"/>
        </w:trPr>
        <w:tc>
          <w:tcPr>
            <w:tcW w:w="1401" w:type="dxa"/>
            <w:vMerge/>
          </w:tcPr>
          <w:p w:rsidR="00970311" w:rsidRPr="002923F3" w:rsidRDefault="00970311" w:rsidP="00970311">
            <w:pPr>
              <w:rPr>
                <w:rFonts w:ascii="ＭＳ Ｐ明朝" w:eastAsia="ＭＳ Ｐ明朝" w:hAnsi="ＭＳ Ｐ明朝"/>
              </w:rPr>
            </w:pPr>
          </w:p>
        </w:tc>
        <w:tc>
          <w:tcPr>
            <w:tcW w:w="1540" w:type="dxa"/>
            <w:vMerge w:val="restart"/>
            <w:shd w:val="clear" w:color="auto" w:fill="auto"/>
            <w:vAlign w:val="center"/>
          </w:tcPr>
          <w:p w:rsidR="00970311" w:rsidRPr="00621C62" w:rsidRDefault="00970311" w:rsidP="00970311">
            <w:pPr>
              <w:rPr>
                <w:rFonts w:ascii="ＭＳ Ｐ明朝" w:eastAsia="ＭＳ Ｐ明朝" w:hAnsi="ＭＳ Ｐ明朝"/>
              </w:rPr>
            </w:pPr>
            <w:r w:rsidRPr="00BE16C5">
              <w:rPr>
                <w:rFonts w:ascii="ＭＳ Ｐ明朝" w:eastAsia="ＭＳ Ｐ明朝" w:hAnsi="ＭＳ Ｐ明朝" w:hint="eastAsia"/>
              </w:rPr>
              <w:t>④屋根・庇</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E16C5">
              <w:rPr>
                <w:rFonts w:ascii="ＭＳ Ｐ明朝" w:eastAsia="ＭＳ Ｐ明朝" w:hAnsi="ＭＳ Ｐ明朝" w:hint="eastAsia"/>
              </w:rPr>
              <w:t>２階以下の建物の場合は、屋根形状は原則として勾配屋根とし、できる限り切妻屋根平入りとし、黒系・茶系の色調を基本とする。</w:t>
            </w:r>
          </w:p>
          <w:p w:rsidR="00970311" w:rsidRPr="00BE16C5" w:rsidRDefault="00970311" w:rsidP="00970311">
            <w:pPr>
              <w:ind w:left="227" w:hangingChars="100" w:hanging="227"/>
              <w:rPr>
                <w:rFonts w:ascii="ＭＳ Ｐ明朝" w:eastAsia="ＭＳ Ｐ明朝" w:hAnsi="ＭＳ Ｐ明朝"/>
              </w:rPr>
            </w:pPr>
            <w:r w:rsidRPr="00BE16C5">
              <w:rPr>
                <w:rFonts w:ascii="ＭＳ Ｐ明朝" w:eastAsia="ＭＳ Ｐ明朝" w:hAnsi="ＭＳ Ｐ明朝" w:hint="eastAsia"/>
              </w:rPr>
              <w:t>□公道に面する1･2階に瓦葺き下屋風の庇等の設置に努め、町並みの連続性に配慮する。</w:t>
            </w:r>
          </w:p>
          <w:p w:rsidR="00970311" w:rsidRPr="00621C62" w:rsidRDefault="00970311" w:rsidP="00970311">
            <w:pPr>
              <w:ind w:left="227" w:hangingChars="100" w:hanging="227"/>
              <w:rPr>
                <w:rFonts w:ascii="ＭＳ Ｐ明朝" w:eastAsia="ＭＳ Ｐ明朝" w:hAnsi="ＭＳ Ｐ明朝"/>
              </w:rPr>
            </w:pPr>
            <w:r w:rsidRPr="00BE16C5">
              <w:rPr>
                <w:rFonts w:ascii="ＭＳ Ｐ明朝" w:eastAsia="ＭＳ Ｐ明朝" w:hAnsi="ＭＳ Ｐ明朝" w:hint="eastAsia"/>
              </w:rPr>
              <w:t>※その他の場合、別途協議すること。</w:t>
            </w:r>
          </w:p>
        </w:tc>
        <w:tc>
          <w:tcPr>
            <w:tcW w:w="3221" w:type="dxa"/>
            <w:vMerge w:val="restart"/>
            <w:shd w:val="clear" w:color="auto" w:fill="auto"/>
            <w:vAlign w:val="center"/>
          </w:tcPr>
          <w:p w:rsidR="00970311" w:rsidRPr="00CC607C" w:rsidRDefault="00970311" w:rsidP="00970311">
            <w:pPr>
              <w:rPr>
                <w:rFonts w:ascii="ＭＳ Ｐ明朝" w:eastAsia="ＭＳ Ｐ明朝" w:hAnsi="ＭＳ Ｐ明朝"/>
                <w:color w:val="FF0000"/>
              </w:rPr>
            </w:pPr>
          </w:p>
        </w:tc>
        <w:tc>
          <w:tcPr>
            <w:tcW w:w="980" w:type="dxa"/>
            <w:vMerge w:val="restart"/>
            <w:shd w:val="clear" w:color="auto" w:fill="auto"/>
          </w:tcPr>
          <w:p w:rsidR="00970311" w:rsidRPr="00EC1581" w:rsidRDefault="00970311" w:rsidP="00970311">
            <w:pP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Default="00970311" w:rsidP="00970311"/>
        </w:tc>
      </w:tr>
      <w:tr w:rsidR="00970311" w:rsidRPr="00621C62" w:rsidTr="00970311">
        <w:trPr>
          <w:trHeight w:val="475"/>
        </w:trPr>
        <w:tc>
          <w:tcPr>
            <w:tcW w:w="1401" w:type="dxa"/>
            <w:vMerge/>
          </w:tcPr>
          <w:p w:rsidR="00970311" w:rsidRPr="00621C62" w:rsidRDefault="00970311" w:rsidP="00970311">
            <w:pPr>
              <w:rPr>
                <w:rFonts w:ascii="ＭＳ Ｐ明朝" w:eastAsia="ＭＳ Ｐ明朝" w:hAnsi="ＭＳ Ｐ明朝"/>
              </w:rPr>
            </w:pPr>
          </w:p>
        </w:tc>
        <w:tc>
          <w:tcPr>
            <w:tcW w:w="1540" w:type="dxa"/>
            <w:vMerge/>
            <w:shd w:val="clear" w:color="auto" w:fill="auto"/>
            <w:vAlign w:val="center"/>
          </w:tcPr>
          <w:p w:rsidR="00970311" w:rsidRPr="00621C62" w:rsidRDefault="00970311" w:rsidP="00970311">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970311" w:rsidRDefault="00970311" w:rsidP="00970311">
            <w:pPr>
              <w:rPr>
                <w:rFonts w:ascii="ＭＳ Ｐ明朝" w:eastAsia="ＭＳ Ｐ明朝" w:hAnsi="ＭＳ Ｐ明朝"/>
                <w:szCs w:val="21"/>
              </w:rPr>
            </w:pPr>
            <w:r w:rsidRPr="00621C62">
              <w:rPr>
                <w:rFonts w:ascii="ＭＳ Ｐ明朝" w:eastAsia="ＭＳ Ｐ明朝" w:hAnsi="ＭＳ Ｐ明朝" w:hint="eastAsia"/>
                <w:szCs w:val="21"/>
              </w:rPr>
              <w:t>□</w:t>
            </w:r>
            <w:r w:rsidRPr="00BE16C5">
              <w:rPr>
                <w:rFonts w:ascii="ＭＳ Ｐ明朝" w:eastAsia="ＭＳ Ｐ明朝" w:hAnsi="ＭＳ Ｐ明朝" w:hint="eastAsia"/>
                <w:szCs w:val="21"/>
              </w:rPr>
              <w:t>大屋根（オオヤネ）は、切妻平入りを基本とする。</w:t>
            </w:r>
          </w:p>
          <w:p w:rsidR="00970311" w:rsidRPr="00621C62" w:rsidRDefault="00970311" w:rsidP="00970311">
            <w:pPr>
              <w:ind w:left="227" w:hangingChars="100" w:hanging="227"/>
              <w:rPr>
                <w:rFonts w:ascii="ＭＳ Ｐ明朝" w:eastAsia="ＭＳ Ｐ明朝" w:hAnsi="ＭＳ Ｐ明朝"/>
                <w:szCs w:val="21"/>
              </w:rPr>
            </w:pPr>
            <w:r w:rsidRPr="007B5F74">
              <w:rPr>
                <w:rFonts w:ascii="ＭＳ Ｐ明朝" w:eastAsia="ＭＳ Ｐ明朝" w:hAnsi="ＭＳ Ｐ明朝" w:hint="eastAsia"/>
                <w:szCs w:val="21"/>
              </w:rPr>
              <w:t>□小松の伝統的な赤瓦・黒瓦葺きを基本とし、屋根勾配は概ね４寸とし、１階には小屋根（コヤネ）又は庇を設ける。</w:t>
            </w:r>
          </w:p>
        </w:tc>
        <w:tc>
          <w:tcPr>
            <w:tcW w:w="3221" w:type="dxa"/>
            <w:vMerge/>
            <w:shd w:val="clear" w:color="auto" w:fill="auto"/>
          </w:tcPr>
          <w:p w:rsidR="00970311" w:rsidRPr="00CC607C" w:rsidRDefault="00970311" w:rsidP="00970311">
            <w:pPr>
              <w:rPr>
                <w:rFonts w:ascii="ＭＳ Ｐ明朝" w:eastAsia="ＭＳ Ｐ明朝" w:hAnsi="ＭＳ Ｐ明朝"/>
                <w:color w:val="FF0000"/>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3223" w:type="dxa"/>
            <w:vMerge/>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557"/>
        </w:trPr>
        <w:tc>
          <w:tcPr>
            <w:tcW w:w="1401" w:type="dxa"/>
            <w:vMerge/>
          </w:tcPr>
          <w:p w:rsidR="00970311" w:rsidRPr="002923F3" w:rsidRDefault="00970311" w:rsidP="00970311">
            <w:pPr>
              <w:rPr>
                <w:rFonts w:ascii="ＭＳ Ｐ明朝" w:eastAsia="ＭＳ Ｐ明朝" w:hAnsi="ＭＳ Ｐ明朝"/>
              </w:rPr>
            </w:pPr>
          </w:p>
        </w:tc>
        <w:tc>
          <w:tcPr>
            <w:tcW w:w="1540" w:type="dxa"/>
            <w:vMerge w:val="restart"/>
            <w:shd w:val="clear" w:color="auto" w:fill="auto"/>
            <w:vAlign w:val="center"/>
          </w:tcPr>
          <w:p w:rsidR="00970311" w:rsidRPr="00621C62" w:rsidRDefault="00970311" w:rsidP="00970311">
            <w:pPr>
              <w:rPr>
                <w:rFonts w:ascii="ＭＳ Ｐ明朝" w:eastAsia="ＭＳ Ｐ明朝" w:hAnsi="ＭＳ Ｐ明朝"/>
              </w:rPr>
            </w:pPr>
            <w:r w:rsidRPr="00BE16C5">
              <w:rPr>
                <w:rFonts w:ascii="ＭＳ Ｐ明朝" w:eastAsia="ＭＳ Ｐ明朝" w:hAnsi="ＭＳ Ｐ明朝" w:hint="eastAsia"/>
              </w:rPr>
              <w:t>⑤外壁</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F705D3">
              <w:rPr>
                <w:rFonts w:ascii="ＭＳ Ｐ明朝" w:eastAsia="ＭＳ Ｐ明朝" w:hAnsi="ＭＳ Ｐ明朝" w:hint="eastAsia"/>
              </w:rPr>
              <w:t>町並みと調和した落ち着いた外装材､色彩を基調とする｡※その他の場合、別途協議すること。</w:t>
            </w:r>
          </w:p>
          <w:p w:rsidR="00970311" w:rsidRPr="00621C62" w:rsidRDefault="00970311" w:rsidP="00970311">
            <w:pPr>
              <w:ind w:left="227" w:hangingChars="100" w:hanging="227"/>
              <w:rPr>
                <w:rFonts w:ascii="ＭＳ Ｐ明朝" w:eastAsia="ＭＳ Ｐ明朝" w:hAnsi="ＭＳ Ｐ明朝"/>
              </w:rPr>
            </w:pPr>
            <w:r w:rsidRPr="00F705D3">
              <w:rPr>
                <w:rFonts w:ascii="ＭＳ Ｐ明朝" w:eastAsia="ＭＳ Ｐ明朝" w:hAnsi="ＭＳ Ｐ明朝" w:hint="eastAsia"/>
              </w:rPr>
              <w:t>□３階以上の建物については、2階と3階の外壁デザイン（化粧材、色彩等）に変化をつける等により、垂直方向の分節化に努める。</w:t>
            </w:r>
          </w:p>
        </w:tc>
        <w:tc>
          <w:tcPr>
            <w:tcW w:w="3221" w:type="dxa"/>
            <w:vMerge w:val="restart"/>
            <w:shd w:val="clear" w:color="auto" w:fill="auto"/>
            <w:vAlign w:val="center"/>
          </w:tcPr>
          <w:p w:rsidR="00970311" w:rsidRPr="00CC607C" w:rsidRDefault="00970311" w:rsidP="00970311">
            <w:pPr>
              <w:rPr>
                <w:rFonts w:ascii="ＭＳ Ｐ明朝" w:eastAsia="ＭＳ Ｐ明朝" w:hAnsi="ＭＳ Ｐ明朝"/>
                <w:color w:val="FF0000"/>
              </w:rPr>
            </w:pPr>
          </w:p>
        </w:tc>
        <w:tc>
          <w:tcPr>
            <w:tcW w:w="980" w:type="dxa"/>
            <w:vMerge w:val="restart"/>
            <w:shd w:val="clear" w:color="auto" w:fill="auto"/>
          </w:tcPr>
          <w:p w:rsidR="00970311" w:rsidRPr="00EC1581" w:rsidRDefault="00970311" w:rsidP="00970311">
            <w:pP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Default="00970311" w:rsidP="00970311"/>
        </w:tc>
      </w:tr>
      <w:tr w:rsidR="00970311" w:rsidRPr="00621C62" w:rsidTr="00970311">
        <w:trPr>
          <w:trHeight w:val="475"/>
        </w:trPr>
        <w:tc>
          <w:tcPr>
            <w:tcW w:w="1401" w:type="dxa"/>
            <w:vMerge/>
          </w:tcPr>
          <w:p w:rsidR="00970311" w:rsidRPr="00621C62" w:rsidRDefault="00970311" w:rsidP="00970311">
            <w:pPr>
              <w:rPr>
                <w:rFonts w:ascii="ＭＳ Ｐ明朝" w:eastAsia="ＭＳ Ｐ明朝" w:hAnsi="ＭＳ Ｐ明朝"/>
              </w:rPr>
            </w:pPr>
          </w:p>
        </w:tc>
        <w:tc>
          <w:tcPr>
            <w:tcW w:w="1540" w:type="dxa"/>
            <w:vMerge/>
            <w:shd w:val="clear" w:color="auto" w:fill="auto"/>
            <w:vAlign w:val="center"/>
          </w:tcPr>
          <w:p w:rsidR="00970311" w:rsidRPr="00621C62" w:rsidRDefault="00970311" w:rsidP="00970311">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970311" w:rsidRDefault="00970311" w:rsidP="00970311">
            <w:pPr>
              <w:rPr>
                <w:rFonts w:ascii="ＭＳ Ｐ明朝" w:eastAsia="ＭＳ Ｐ明朝" w:hAnsi="ＭＳ Ｐ明朝"/>
                <w:szCs w:val="21"/>
              </w:rPr>
            </w:pPr>
            <w:r w:rsidRPr="00621C62">
              <w:rPr>
                <w:rFonts w:ascii="ＭＳ Ｐ明朝" w:eastAsia="ＭＳ Ｐ明朝" w:hAnsi="ＭＳ Ｐ明朝" w:hint="eastAsia"/>
                <w:szCs w:val="21"/>
              </w:rPr>
              <w:t>□</w:t>
            </w:r>
            <w:r w:rsidRPr="00F705D3">
              <w:rPr>
                <w:rFonts w:ascii="ＭＳ Ｐ明朝" w:eastAsia="ＭＳ Ｐ明朝" w:hAnsi="ＭＳ Ｐ明朝" w:hint="eastAsia"/>
                <w:szCs w:val="21"/>
              </w:rPr>
              <w:t>外壁は、白、または黒系、茶系を基調とする落ち着いた色彩とする。</w:t>
            </w:r>
          </w:p>
          <w:p w:rsidR="00970311" w:rsidRPr="00F705D3" w:rsidRDefault="00970311" w:rsidP="00970311">
            <w:pPr>
              <w:rPr>
                <w:rFonts w:ascii="ＭＳ Ｐ明朝" w:eastAsia="ＭＳ Ｐ明朝" w:hAnsi="ＭＳ Ｐ明朝"/>
                <w:szCs w:val="21"/>
              </w:rPr>
            </w:pPr>
            <w:r w:rsidRPr="00F705D3">
              <w:rPr>
                <w:rFonts w:ascii="ＭＳ Ｐ明朝" w:eastAsia="ＭＳ Ｐ明朝" w:hAnsi="ＭＳ Ｐ明朝" w:hint="eastAsia"/>
                <w:szCs w:val="21"/>
              </w:rPr>
              <w:t>□木、土、漆喰などの町家の伝統的素材に準じた仕上げとする。</w:t>
            </w:r>
          </w:p>
        </w:tc>
        <w:tc>
          <w:tcPr>
            <w:tcW w:w="3221" w:type="dxa"/>
            <w:vMerge/>
            <w:shd w:val="clear" w:color="auto" w:fill="auto"/>
          </w:tcPr>
          <w:p w:rsidR="00970311" w:rsidRPr="00CC607C" w:rsidRDefault="00970311" w:rsidP="00970311">
            <w:pPr>
              <w:rPr>
                <w:rFonts w:ascii="ＭＳ Ｐ明朝" w:eastAsia="ＭＳ Ｐ明朝" w:hAnsi="ＭＳ Ｐ明朝"/>
                <w:color w:val="FF0000"/>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3223" w:type="dxa"/>
            <w:vMerge/>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557"/>
        </w:trPr>
        <w:tc>
          <w:tcPr>
            <w:tcW w:w="1401" w:type="dxa"/>
            <w:vMerge/>
          </w:tcPr>
          <w:p w:rsidR="00970311" w:rsidRPr="002923F3" w:rsidRDefault="00970311" w:rsidP="00970311">
            <w:pPr>
              <w:rPr>
                <w:rFonts w:ascii="ＭＳ Ｐ明朝" w:eastAsia="ＭＳ Ｐ明朝" w:hAnsi="ＭＳ Ｐ明朝"/>
              </w:rPr>
            </w:pPr>
          </w:p>
        </w:tc>
        <w:tc>
          <w:tcPr>
            <w:tcW w:w="1540" w:type="dxa"/>
            <w:vMerge w:val="restart"/>
            <w:shd w:val="clear" w:color="auto" w:fill="auto"/>
            <w:vAlign w:val="center"/>
          </w:tcPr>
          <w:p w:rsidR="00970311" w:rsidRDefault="00970311" w:rsidP="00970311">
            <w:pPr>
              <w:rPr>
                <w:rFonts w:ascii="ＭＳ Ｐ明朝" w:eastAsia="ＭＳ Ｐ明朝" w:hAnsi="ＭＳ Ｐ明朝"/>
              </w:rPr>
            </w:pPr>
            <w:r w:rsidRPr="00F705D3">
              <w:rPr>
                <w:rFonts w:ascii="ＭＳ Ｐ明朝" w:eastAsia="ＭＳ Ｐ明朝" w:hAnsi="ＭＳ Ｐ明朝" w:hint="eastAsia"/>
              </w:rPr>
              <w:t>⑥窓や戸</w:t>
            </w:r>
          </w:p>
          <w:p w:rsidR="00970311" w:rsidRPr="00621C62" w:rsidRDefault="00970311" w:rsidP="00970311">
            <w:pPr>
              <w:ind w:firstLineChars="100" w:firstLine="227"/>
              <w:rPr>
                <w:rFonts w:ascii="ＭＳ Ｐ明朝" w:eastAsia="ＭＳ Ｐ明朝" w:hAnsi="ＭＳ Ｐ明朝"/>
              </w:rPr>
            </w:pPr>
            <w:r w:rsidRPr="00F705D3">
              <w:rPr>
                <w:rFonts w:ascii="ＭＳ Ｐ明朝" w:eastAsia="ＭＳ Ｐ明朝" w:hAnsi="ＭＳ Ｐ明朝" w:hint="eastAsia"/>
              </w:rPr>
              <w:t>(開口部)</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F705D3">
              <w:rPr>
                <w:rFonts w:ascii="ＭＳ Ｐ明朝" w:eastAsia="ＭＳ Ｐ明朝" w:hAnsi="ＭＳ Ｐ明朝" w:hint="eastAsia"/>
              </w:rPr>
              <w:t>窓や戸は、町並みと調和した落ち着いた色彩を基調とする。※その他の場合、別途協議のこと。</w:t>
            </w:r>
          </w:p>
          <w:p w:rsidR="00970311" w:rsidRPr="00621C62" w:rsidRDefault="00970311" w:rsidP="00970311">
            <w:pPr>
              <w:ind w:left="227" w:hangingChars="100" w:hanging="227"/>
              <w:rPr>
                <w:rFonts w:ascii="ＭＳ Ｐ明朝" w:eastAsia="ＭＳ Ｐ明朝" w:hAnsi="ＭＳ Ｐ明朝"/>
              </w:rPr>
            </w:pPr>
            <w:r w:rsidRPr="00F705D3">
              <w:rPr>
                <w:rFonts w:ascii="ＭＳ Ｐ明朝" w:eastAsia="ＭＳ Ｐ明朝" w:hAnsi="ＭＳ Ｐ明朝" w:hint="eastAsia"/>
              </w:rPr>
              <w:t>□商店の１階部分には、周辺との調和を意識しつつ、ショーウィンドウを設置する等により、にぎわいづくりに努める。</w:t>
            </w:r>
          </w:p>
        </w:tc>
        <w:tc>
          <w:tcPr>
            <w:tcW w:w="3221" w:type="dxa"/>
            <w:vMerge w:val="restart"/>
            <w:shd w:val="clear" w:color="auto" w:fill="auto"/>
            <w:vAlign w:val="center"/>
          </w:tcPr>
          <w:p w:rsidR="00970311" w:rsidRPr="00CC607C" w:rsidRDefault="00970311" w:rsidP="00970311">
            <w:pPr>
              <w:rPr>
                <w:rFonts w:ascii="ＭＳ Ｐ明朝" w:eastAsia="ＭＳ Ｐ明朝" w:hAnsi="ＭＳ Ｐ明朝"/>
                <w:color w:val="FF0000"/>
              </w:rPr>
            </w:pPr>
          </w:p>
        </w:tc>
        <w:tc>
          <w:tcPr>
            <w:tcW w:w="980" w:type="dxa"/>
            <w:vMerge w:val="restart"/>
            <w:shd w:val="clear" w:color="auto" w:fill="auto"/>
          </w:tcPr>
          <w:p w:rsidR="00970311" w:rsidRPr="00EC1581" w:rsidRDefault="00970311" w:rsidP="00970311">
            <w:pP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Default="00970311" w:rsidP="00970311"/>
        </w:tc>
      </w:tr>
      <w:tr w:rsidR="00970311" w:rsidRPr="00621C62" w:rsidTr="00970311">
        <w:trPr>
          <w:trHeight w:val="475"/>
        </w:trPr>
        <w:tc>
          <w:tcPr>
            <w:tcW w:w="1401" w:type="dxa"/>
            <w:vMerge/>
            <w:tcBorders>
              <w:bottom w:val="nil"/>
            </w:tcBorders>
          </w:tcPr>
          <w:p w:rsidR="00970311" w:rsidRPr="00621C62" w:rsidRDefault="00970311" w:rsidP="00970311">
            <w:pPr>
              <w:rPr>
                <w:rFonts w:ascii="ＭＳ Ｐ明朝" w:eastAsia="ＭＳ Ｐ明朝" w:hAnsi="ＭＳ Ｐ明朝"/>
              </w:rPr>
            </w:pPr>
          </w:p>
        </w:tc>
        <w:tc>
          <w:tcPr>
            <w:tcW w:w="1540" w:type="dxa"/>
            <w:vMerge/>
            <w:shd w:val="clear" w:color="auto" w:fill="auto"/>
            <w:vAlign w:val="center"/>
          </w:tcPr>
          <w:p w:rsidR="00970311" w:rsidRPr="00621C62" w:rsidRDefault="00970311" w:rsidP="00970311">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970311" w:rsidRDefault="00970311" w:rsidP="00970311">
            <w:pPr>
              <w:ind w:left="227" w:hangingChars="100" w:hanging="227"/>
              <w:rPr>
                <w:rFonts w:ascii="ＭＳ Ｐ明朝" w:eastAsia="ＭＳ Ｐ明朝" w:hAnsi="ＭＳ Ｐ明朝"/>
                <w:szCs w:val="21"/>
              </w:rPr>
            </w:pPr>
            <w:r w:rsidRPr="00621C62">
              <w:rPr>
                <w:rFonts w:ascii="ＭＳ Ｐ明朝" w:eastAsia="ＭＳ Ｐ明朝" w:hAnsi="ＭＳ Ｐ明朝" w:hint="eastAsia"/>
                <w:szCs w:val="21"/>
              </w:rPr>
              <w:t>□</w:t>
            </w:r>
            <w:r w:rsidRPr="00F705D3">
              <w:rPr>
                <w:rFonts w:ascii="ＭＳ Ｐ明朝" w:eastAsia="ＭＳ Ｐ明朝" w:hAnsi="ＭＳ Ｐ明朝" w:hint="eastAsia"/>
                <w:szCs w:val="21"/>
              </w:rPr>
              <w:t>通りに面する窓や戸は､黒系、茶系を基調とする落ち着いた色彩とし、木格子など伝統的な様式に準じた仕上げとする。</w:t>
            </w:r>
          </w:p>
          <w:p w:rsidR="00970311" w:rsidRPr="00621C62" w:rsidRDefault="00970311" w:rsidP="00970311">
            <w:pPr>
              <w:ind w:left="227" w:hangingChars="100" w:hanging="227"/>
              <w:rPr>
                <w:rFonts w:ascii="ＭＳ Ｐ明朝" w:eastAsia="ＭＳ Ｐ明朝" w:hAnsi="ＭＳ Ｐ明朝"/>
                <w:szCs w:val="21"/>
              </w:rPr>
            </w:pPr>
            <w:r w:rsidRPr="00F705D3">
              <w:rPr>
                <w:rFonts w:ascii="ＭＳ Ｐ明朝" w:eastAsia="ＭＳ Ｐ明朝" w:hAnsi="ＭＳ Ｐ明朝" w:hint="eastAsia"/>
                <w:szCs w:val="21"/>
              </w:rPr>
              <w:t>□１階には、小松の町家の伝統的な様式である「ムシコ」、「ムシコ戸」、「出ムシコ」などを設ける。</w:t>
            </w:r>
          </w:p>
        </w:tc>
        <w:tc>
          <w:tcPr>
            <w:tcW w:w="3221" w:type="dxa"/>
            <w:vMerge/>
            <w:shd w:val="clear" w:color="auto" w:fill="auto"/>
          </w:tcPr>
          <w:p w:rsidR="00970311" w:rsidRPr="00EC1581" w:rsidRDefault="00970311" w:rsidP="00970311">
            <w:pPr>
              <w:rPr>
                <w:rFonts w:ascii="ＭＳ Ｐ明朝" w:eastAsia="ＭＳ Ｐ明朝" w:hAnsi="ＭＳ Ｐ明朝"/>
                <w:color w:val="2F5496"/>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980" w:type="dxa"/>
            <w:vMerge/>
            <w:shd w:val="clear" w:color="auto" w:fill="auto"/>
          </w:tcPr>
          <w:p w:rsidR="00970311" w:rsidRPr="00EC1581" w:rsidRDefault="00970311" w:rsidP="00970311">
            <w:pPr>
              <w:rPr>
                <w:rFonts w:ascii="ＭＳ Ｐ明朝" w:eastAsia="ＭＳ Ｐ明朝" w:hAnsi="ＭＳ Ｐ明朝"/>
                <w:color w:val="2F5496"/>
              </w:rPr>
            </w:pPr>
          </w:p>
        </w:tc>
        <w:tc>
          <w:tcPr>
            <w:tcW w:w="3223" w:type="dxa"/>
            <w:vMerge/>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557"/>
        </w:trPr>
        <w:tc>
          <w:tcPr>
            <w:tcW w:w="1401" w:type="dxa"/>
            <w:vMerge w:val="restart"/>
            <w:tcBorders>
              <w:top w:val="nil"/>
            </w:tcBorders>
          </w:tcPr>
          <w:p w:rsidR="00970311" w:rsidRPr="002923F3" w:rsidRDefault="00970311" w:rsidP="00970311">
            <w:pPr>
              <w:rPr>
                <w:rFonts w:ascii="ＭＳ Ｐ明朝" w:eastAsia="ＭＳ Ｐ明朝" w:hAnsi="ＭＳ Ｐ明朝"/>
              </w:rPr>
            </w:pPr>
          </w:p>
        </w:tc>
        <w:tc>
          <w:tcPr>
            <w:tcW w:w="1540" w:type="dxa"/>
            <w:vMerge w:val="restart"/>
            <w:shd w:val="clear" w:color="auto" w:fill="auto"/>
            <w:vAlign w:val="center"/>
          </w:tcPr>
          <w:p w:rsidR="00970311" w:rsidRPr="00621C62" w:rsidRDefault="00970311" w:rsidP="00970311">
            <w:pPr>
              <w:rPr>
                <w:rFonts w:ascii="ＭＳ Ｐ明朝" w:eastAsia="ＭＳ Ｐ明朝" w:hAnsi="ＭＳ Ｐ明朝"/>
              </w:rPr>
            </w:pPr>
            <w:r w:rsidRPr="00F705D3">
              <w:rPr>
                <w:rFonts w:ascii="ＭＳ Ｐ明朝" w:eastAsia="ＭＳ Ｐ明朝" w:hAnsi="ＭＳ Ｐ明朝" w:hint="eastAsia"/>
              </w:rPr>
              <w:t>⑦設備</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F705D3">
              <w:rPr>
                <w:rFonts w:ascii="ＭＳ Ｐ明朝" w:eastAsia="ＭＳ Ｐ明朝" w:hAnsi="ＭＳ Ｐ明朝" w:hint="eastAsia"/>
              </w:rPr>
              <w:t>通りに面する設備機器は、色彩や目隠しなどの工夫により、通りからの見え方に配慮する。</w:t>
            </w:r>
          </w:p>
          <w:p w:rsidR="00970311" w:rsidRPr="00621C62" w:rsidRDefault="00970311" w:rsidP="00970311">
            <w:pPr>
              <w:ind w:left="227" w:hangingChars="100" w:hanging="227"/>
              <w:rPr>
                <w:rFonts w:ascii="ＭＳ Ｐ明朝" w:eastAsia="ＭＳ Ｐ明朝" w:hAnsi="ＭＳ Ｐ明朝"/>
              </w:rPr>
            </w:pPr>
            <w:r w:rsidRPr="00F705D3">
              <w:rPr>
                <w:rFonts w:ascii="ＭＳ Ｐ明朝" w:eastAsia="ＭＳ Ｐ明朝" w:hAnsi="ＭＳ Ｐ明朝" w:hint="eastAsia"/>
              </w:rPr>
              <w:t>□通りに面して自動販売機等を設置する場合は、町並みとの調和に配慮する。</w:t>
            </w:r>
          </w:p>
        </w:tc>
        <w:tc>
          <w:tcPr>
            <w:tcW w:w="3221" w:type="dxa"/>
            <w:vMerge w:val="restart"/>
            <w:shd w:val="clear" w:color="auto" w:fill="auto"/>
            <w:vAlign w:val="center"/>
          </w:tcPr>
          <w:p w:rsidR="00970311" w:rsidRPr="00317CDE" w:rsidRDefault="00970311" w:rsidP="00970311">
            <w:pPr>
              <w:rPr>
                <w:rFonts w:ascii="ＭＳ Ｐ明朝" w:eastAsia="ＭＳ Ｐ明朝" w:hAnsi="ＭＳ Ｐ明朝"/>
                <w:color w:val="FF0000"/>
              </w:rPr>
            </w:pPr>
          </w:p>
        </w:tc>
        <w:tc>
          <w:tcPr>
            <w:tcW w:w="980" w:type="dxa"/>
            <w:vMerge w:val="restart"/>
            <w:shd w:val="clear" w:color="auto" w:fill="auto"/>
          </w:tcPr>
          <w:p w:rsidR="00970311" w:rsidRPr="00EC1581" w:rsidRDefault="00970311" w:rsidP="00970311">
            <w:pP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Default="00970311" w:rsidP="00970311"/>
        </w:tc>
      </w:tr>
      <w:tr w:rsidR="00F705D3" w:rsidRPr="00621C62" w:rsidTr="00970311">
        <w:trPr>
          <w:trHeight w:val="475"/>
        </w:trPr>
        <w:tc>
          <w:tcPr>
            <w:tcW w:w="1401" w:type="dxa"/>
            <w:vMerge/>
          </w:tcPr>
          <w:p w:rsidR="00F705D3" w:rsidRPr="00621C62" w:rsidRDefault="00F705D3" w:rsidP="00407310">
            <w:pPr>
              <w:rPr>
                <w:rFonts w:ascii="ＭＳ Ｐ明朝" w:eastAsia="ＭＳ Ｐ明朝" w:hAnsi="ＭＳ Ｐ明朝"/>
              </w:rPr>
            </w:pPr>
          </w:p>
        </w:tc>
        <w:tc>
          <w:tcPr>
            <w:tcW w:w="1540" w:type="dxa"/>
            <w:vMerge/>
            <w:shd w:val="clear" w:color="auto" w:fill="auto"/>
            <w:vAlign w:val="center"/>
          </w:tcPr>
          <w:p w:rsidR="00F705D3" w:rsidRPr="00621C62" w:rsidRDefault="00F705D3" w:rsidP="00407310">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F705D3" w:rsidRPr="00621C62" w:rsidRDefault="00F705D3" w:rsidP="00407310">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F705D3" w:rsidRDefault="00F705D3" w:rsidP="00407310">
            <w:pPr>
              <w:rPr>
                <w:rFonts w:ascii="ＭＳ Ｐ明朝" w:eastAsia="ＭＳ Ｐ明朝" w:hAnsi="ＭＳ Ｐ明朝"/>
                <w:szCs w:val="21"/>
              </w:rPr>
            </w:pPr>
            <w:r w:rsidRPr="00621C62">
              <w:rPr>
                <w:rFonts w:ascii="ＭＳ Ｐ明朝" w:eastAsia="ＭＳ Ｐ明朝" w:hAnsi="ＭＳ Ｐ明朝" w:hint="eastAsia"/>
                <w:szCs w:val="21"/>
              </w:rPr>
              <w:t>□</w:t>
            </w:r>
            <w:r w:rsidRPr="00F705D3">
              <w:rPr>
                <w:rFonts w:ascii="ＭＳ Ｐ明朝" w:eastAsia="ＭＳ Ｐ明朝" w:hAnsi="ＭＳ Ｐ明朝" w:hint="eastAsia"/>
                <w:szCs w:val="21"/>
              </w:rPr>
              <w:t>屋外の設備機器等は、通りに面する部分にはできる限り設置しない。</w:t>
            </w:r>
          </w:p>
          <w:p w:rsidR="00F705D3" w:rsidRDefault="00F705D3" w:rsidP="00407310">
            <w:pPr>
              <w:rPr>
                <w:rFonts w:ascii="ＭＳ Ｐ明朝" w:eastAsia="ＭＳ Ｐ明朝" w:hAnsi="ＭＳ Ｐ明朝"/>
                <w:szCs w:val="21"/>
              </w:rPr>
            </w:pPr>
            <w:r w:rsidRPr="00F705D3">
              <w:rPr>
                <w:rFonts w:ascii="ＭＳ Ｐ明朝" w:eastAsia="ＭＳ Ｐ明朝" w:hAnsi="ＭＳ Ｐ明朝" w:hint="eastAsia"/>
                <w:szCs w:val="21"/>
              </w:rPr>
              <w:t>□やむを得ない場合は、目隠し等を設ける。</w:t>
            </w:r>
          </w:p>
          <w:p w:rsidR="00F705D3" w:rsidRPr="00621C62" w:rsidRDefault="00F705D3" w:rsidP="00F705D3">
            <w:pPr>
              <w:ind w:left="227" w:hangingChars="100" w:hanging="227"/>
              <w:rPr>
                <w:rFonts w:ascii="ＭＳ Ｐ明朝" w:eastAsia="ＭＳ Ｐ明朝" w:hAnsi="ＭＳ Ｐ明朝"/>
                <w:szCs w:val="21"/>
              </w:rPr>
            </w:pPr>
            <w:r w:rsidRPr="00F705D3">
              <w:rPr>
                <w:rFonts w:ascii="ＭＳ Ｐ明朝" w:eastAsia="ＭＳ Ｐ明朝" w:hAnsi="ＭＳ Ｐ明朝" w:hint="eastAsia"/>
                <w:szCs w:val="21"/>
              </w:rPr>
              <w:t>□目隠し等は、黒系、茶系を基調とする落ち着いた色彩とし、木格子など伝統的な様式に準じた仕上げとする。</w:t>
            </w:r>
          </w:p>
        </w:tc>
        <w:tc>
          <w:tcPr>
            <w:tcW w:w="3221" w:type="dxa"/>
            <w:vMerge/>
            <w:shd w:val="clear" w:color="auto" w:fill="auto"/>
          </w:tcPr>
          <w:p w:rsidR="00F705D3" w:rsidRPr="00EC1581" w:rsidRDefault="00F705D3" w:rsidP="00407310">
            <w:pPr>
              <w:rPr>
                <w:rFonts w:ascii="ＭＳ Ｐ明朝" w:eastAsia="ＭＳ Ｐ明朝" w:hAnsi="ＭＳ Ｐ明朝"/>
                <w:color w:val="2F5496"/>
              </w:rPr>
            </w:pPr>
          </w:p>
        </w:tc>
        <w:tc>
          <w:tcPr>
            <w:tcW w:w="980" w:type="dxa"/>
            <w:vMerge/>
            <w:shd w:val="clear" w:color="auto" w:fill="auto"/>
          </w:tcPr>
          <w:p w:rsidR="00F705D3" w:rsidRPr="00EC1581" w:rsidRDefault="00F705D3" w:rsidP="00407310">
            <w:pPr>
              <w:rPr>
                <w:rFonts w:ascii="ＭＳ Ｐ明朝" w:eastAsia="ＭＳ Ｐ明朝" w:hAnsi="ＭＳ Ｐ明朝"/>
                <w:color w:val="2F5496"/>
              </w:rPr>
            </w:pPr>
          </w:p>
        </w:tc>
        <w:tc>
          <w:tcPr>
            <w:tcW w:w="980" w:type="dxa"/>
            <w:vMerge/>
            <w:shd w:val="clear" w:color="auto" w:fill="auto"/>
          </w:tcPr>
          <w:p w:rsidR="00F705D3" w:rsidRPr="00EC1581" w:rsidRDefault="00F705D3" w:rsidP="00407310">
            <w:pPr>
              <w:rPr>
                <w:rFonts w:ascii="ＭＳ Ｐ明朝" w:eastAsia="ＭＳ Ｐ明朝" w:hAnsi="ＭＳ Ｐ明朝"/>
                <w:color w:val="2F5496"/>
              </w:rPr>
            </w:pPr>
          </w:p>
        </w:tc>
        <w:tc>
          <w:tcPr>
            <w:tcW w:w="3223" w:type="dxa"/>
            <w:vMerge/>
            <w:shd w:val="clear" w:color="auto" w:fill="auto"/>
          </w:tcPr>
          <w:p w:rsidR="00F705D3" w:rsidRPr="00EC1581" w:rsidRDefault="00F705D3" w:rsidP="00407310">
            <w:pPr>
              <w:rPr>
                <w:rFonts w:ascii="ＭＳ Ｐ明朝" w:eastAsia="ＭＳ Ｐ明朝" w:hAnsi="ＭＳ Ｐ明朝"/>
                <w:color w:val="2F5496"/>
              </w:rPr>
            </w:pPr>
          </w:p>
        </w:tc>
      </w:tr>
      <w:tr w:rsidR="00865DFA" w:rsidRPr="00621C62" w:rsidTr="00F038F8">
        <w:trPr>
          <w:trHeight w:val="836"/>
        </w:trPr>
        <w:tc>
          <w:tcPr>
            <w:tcW w:w="1401" w:type="dxa"/>
            <w:vMerge w:val="restart"/>
            <w:vAlign w:val="center"/>
          </w:tcPr>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lastRenderedPageBreak/>
              <w:t>Ⅱ工作物編</w:t>
            </w:r>
          </w:p>
        </w:tc>
        <w:tc>
          <w:tcPr>
            <w:tcW w:w="1540" w:type="dxa"/>
            <w:vMerge w:val="restart"/>
            <w:shd w:val="clear" w:color="auto" w:fill="auto"/>
            <w:vAlign w:val="center"/>
          </w:tcPr>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①門塀</w:t>
            </w:r>
          </w:p>
        </w:tc>
        <w:tc>
          <w:tcPr>
            <w:tcW w:w="419" w:type="dxa"/>
            <w:tcBorders>
              <w:bottom w:val="dashSmallGap" w:sz="4" w:space="0" w:color="auto"/>
            </w:tcBorders>
            <w:shd w:val="clear" w:color="auto" w:fill="auto"/>
            <w:vAlign w:val="center"/>
          </w:tcPr>
          <w:p w:rsidR="00865DFA" w:rsidRPr="00621C62" w:rsidRDefault="00865DFA" w:rsidP="00317CDE">
            <w:pPr>
              <w:jc w:val="center"/>
              <w:rPr>
                <w:rFonts w:ascii="ＭＳ Ｐ明朝" w:eastAsia="ＭＳ Ｐ明朝" w:hAnsi="ＭＳ Ｐ明朝"/>
              </w:rPr>
            </w:pPr>
            <w:r w:rsidRPr="00865DFA">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865DFA" w:rsidRPr="00865DFA" w:rsidRDefault="00865DFA" w:rsidP="00865DFA">
            <w:pPr>
              <w:ind w:left="227" w:hangingChars="100" w:hanging="227"/>
              <w:rPr>
                <w:rFonts w:ascii="ＭＳ Ｐ明朝" w:eastAsia="ＭＳ Ｐ明朝" w:hAnsi="ＭＳ Ｐ明朝"/>
                <w:color w:val="FF0000"/>
              </w:rPr>
            </w:pPr>
            <w:r w:rsidRPr="00865DFA">
              <w:rPr>
                <w:rFonts w:ascii="ＭＳ Ｐ明朝" w:eastAsia="ＭＳ Ｐ明朝" w:hAnsi="ＭＳ Ｐ明朝" w:hint="eastAsia"/>
              </w:rPr>
              <w:t>□門塀を設置する場合は、町家の町並みとの調和、連続性に配慮する。</w:t>
            </w:r>
          </w:p>
        </w:tc>
        <w:tc>
          <w:tcPr>
            <w:tcW w:w="3221" w:type="dxa"/>
            <w:vMerge w:val="restart"/>
            <w:shd w:val="clear" w:color="auto" w:fill="auto"/>
            <w:vAlign w:val="center"/>
          </w:tcPr>
          <w:p w:rsidR="00865DFA" w:rsidRPr="00317CDE" w:rsidRDefault="00865DFA" w:rsidP="00317CDE">
            <w:pPr>
              <w:rPr>
                <w:rFonts w:ascii="ＭＳ Ｐ明朝" w:eastAsia="ＭＳ Ｐ明朝" w:hAnsi="ＭＳ Ｐ明朝"/>
                <w:color w:val="FF0000"/>
              </w:rPr>
            </w:pPr>
          </w:p>
        </w:tc>
        <w:tc>
          <w:tcPr>
            <w:tcW w:w="980" w:type="dxa"/>
            <w:vMerge w:val="restart"/>
            <w:shd w:val="clear" w:color="auto" w:fill="auto"/>
            <w:vAlign w:val="center"/>
          </w:tcPr>
          <w:p w:rsidR="00865DFA" w:rsidRPr="00EC1581" w:rsidRDefault="00865DFA" w:rsidP="00317CDE">
            <w:pPr>
              <w:jc w:val="center"/>
              <w:rPr>
                <w:rFonts w:ascii="ＭＳ Ｐ明朝" w:eastAsia="ＭＳ Ｐ明朝" w:hAnsi="ＭＳ Ｐ明朝"/>
                <w:color w:val="2F5496"/>
              </w:rPr>
            </w:pPr>
          </w:p>
        </w:tc>
        <w:tc>
          <w:tcPr>
            <w:tcW w:w="980" w:type="dxa"/>
            <w:vMerge w:val="restart"/>
            <w:shd w:val="clear" w:color="auto" w:fill="auto"/>
            <w:vAlign w:val="center"/>
          </w:tcPr>
          <w:p w:rsidR="00865DFA" w:rsidRPr="008F61C4" w:rsidRDefault="00865DFA" w:rsidP="00317CDE">
            <w:pPr>
              <w:jc w:val="center"/>
              <w:rPr>
                <w:rFonts w:ascii="ＭＳ Ｐ明朝" w:eastAsia="ＭＳ Ｐ明朝" w:hAnsi="ＭＳ Ｐ明朝"/>
                <w:color w:val="2F5496"/>
              </w:rPr>
            </w:pPr>
          </w:p>
        </w:tc>
        <w:tc>
          <w:tcPr>
            <w:tcW w:w="3223" w:type="dxa"/>
            <w:vMerge w:val="restart"/>
            <w:shd w:val="clear" w:color="auto" w:fill="auto"/>
            <w:vAlign w:val="center"/>
          </w:tcPr>
          <w:p w:rsidR="00865DFA" w:rsidRDefault="00865DFA" w:rsidP="00317CDE">
            <w:pPr>
              <w:rPr>
                <w:rFonts w:ascii="ＭＳ Ｐ明朝" w:eastAsia="ＭＳ Ｐ明朝" w:hAnsi="ＭＳ Ｐ明朝"/>
                <w:color w:val="2F5496"/>
              </w:rPr>
            </w:pPr>
          </w:p>
        </w:tc>
      </w:tr>
      <w:tr w:rsidR="00865DFA" w:rsidRPr="00621C62" w:rsidTr="00F038F8">
        <w:trPr>
          <w:trHeight w:val="836"/>
        </w:trPr>
        <w:tc>
          <w:tcPr>
            <w:tcW w:w="1401" w:type="dxa"/>
            <w:vMerge/>
            <w:vAlign w:val="center"/>
          </w:tcPr>
          <w:p w:rsidR="00865DFA" w:rsidRPr="00621C62" w:rsidRDefault="00865DFA" w:rsidP="00317CDE">
            <w:pPr>
              <w:rPr>
                <w:rFonts w:ascii="ＭＳ Ｐ明朝" w:eastAsia="ＭＳ Ｐ明朝" w:hAnsi="ＭＳ Ｐ明朝"/>
              </w:rPr>
            </w:pPr>
          </w:p>
        </w:tc>
        <w:tc>
          <w:tcPr>
            <w:tcW w:w="1540" w:type="dxa"/>
            <w:vMerge/>
            <w:shd w:val="clear" w:color="auto" w:fill="auto"/>
            <w:vAlign w:val="center"/>
          </w:tcPr>
          <w:p w:rsidR="00865DFA" w:rsidRPr="00621C62" w:rsidRDefault="00865DFA" w:rsidP="00317CDE">
            <w:pPr>
              <w:rPr>
                <w:rFonts w:ascii="ＭＳ Ｐ明朝" w:eastAsia="ＭＳ Ｐ明朝" w:hAnsi="ＭＳ Ｐ明朝"/>
              </w:rPr>
            </w:pPr>
          </w:p>
        </w:tc>
        <w:tc>
          <w:tcPr>
            <w:tcW w:w="419" w:type="dxa"/>
            <w:tcBorders>
              <w:top w:val="dashSmallGap" w:sz="4" w:space="0" w:color="auto"/>
            </w:tcBorders>
            <w:shd w:val="clear" w:color="auto" w:fill="auto"/>
            <w:vAlign w:val="center"/>
          </w:tcPr>
          <w:p w:rsidR="00865DFA" w:rsidRPr="00621C62" w:rsidRDefault="00865DFA"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tcBorders>
            <w:shd w:val="clear" w:color="auto" w:fill="auto"/>
            <w:vAlign w:val="center"/>
          </w:tcPr>
          <w:p w:rsidR="00865DFA" w:rsidRPr="00621C62" w:rsidRDefault="00865DFA" w:rsidP="00317CDE">
            <w:pPr>
              <w:ind w:left="227" w:hangingChars="100" w:hanging="227"/>
              <w:rPr>
                <w:rFonts w:ascii="ＭＳ Ｐ明朝" w:eastAsia="ＭＳ Ｐ明朝" w:hAnsi="ＭＳ Ｐ明朝"/>
              </w:rPr>
            </w:pPr>
            <w:r w:rsidRPr="00936B0B">
              <w:rPr>
                <w:rFonts w:ascii="ＭＳ Ｐ明朝" w:eastAsia="ＭＳ Ｐ明朝" w:hAnsi="ＭＳ Ｐ明朝" w:hint="eastAsia"/>
              </w:rPr>
              <w:t>□門塀を設置する場合は、自然素材を基本とし、その他の素材については別途協議する。位置、軒線は町家の町並みとの調和、連続性にできる限り配慮する。</w:t>
            </w:r>
          </w:p>
        </w:tc>
        <w:tc>
          <w:tcPr>
            <w:tcW w:w="3221" w:type="dxa"/>
            <w:vMerge/>
            <w:shd w:val="clear" w:color="auto" w:fill="auto"/>
            <w:vAlign w:val="center"/>
          </w:tcPr>
          <w:p w:rsidR="00865DFA" w:rsidRPr="00317CDE" w:rsidRDefault="00865DFA" w:rsidP="00317CDE">
            <w:pPr>
              <w:rPr>
                <w:rFonts w:ascii="ＭＳ Ｐ明朝" w:eastAsia="ＭＳ Ｐ明朝" w:hAnsi="ＭＳ Ｐ明朝"/>
                <w:color w:val="FF0000"/>
              </w:rPr>
            </w:pPr>
          </w:p>
        </w:tc>
        <w:tc>
          <w:tcPr>
            <w:tcW w:w="980" w:type="dxa"/>
            <w:vMerge/>
            <w:shd w:val="clear" w:color="auto" w:fill="auto"/>
            <w:vAlign w:val="center"/>
          </w:tcPr>
          <w:p w:rsidR="00865DFA" w:rsidRPr="00EC1581" w:rsidRDefault="00865DFA" w:rsidP="00317CDE">
            <w:pPr>
              <w:jc w:val="center"/>
              <w:rPr>
                <w:rFonts w:ascii="ＭＳ Ｐ明朝" w:eastAsia="ＭＳ Ｐ明朝" w:hAnsi="ＭＳ Ｐ明朝"/>
                <w:color w:val="2F5496"/>
              </w:rPr>
            </w:pPr>
          </w:p>
        </w:tc>
        <w:tc>
          <w:tcPr>
            <w:tcW w:w="980" w:type="dxa"/>
            <w:vMerge/>
            <w:shd w:val="clear" w:color="auto" w:fill="auto"/>
            <w:vAlign w:val="center"/>
          </w:tcPr>
          <w:p w:rsidR="00865DFA" w:rsidRPr="00EC1581" w:rsidRDefault="00865DFA" w:rsidP="00317CDE">
            <w:pPr>
              <w:jc w:val="center"/>
              <w:rPr>
                <w:rFonts w:ascii="ＭＳ Ｐ明朝" w:eastAsia="ＭＳ Ｐ明朝" w:hAnsi="ＭＳ Ｐ明朝"/>
                <w:color w:val="2F5496"/>
              </w:rPr>
            </w:pPr>
          </w:p>
        </w:tc>
        <w:tc>
          <w:tcPr>
            <w:tcW w:w="3223" w:type="dxa"/>
            <w:vMerge/>
            <w:shd w:val="clear" w:color="auto" w:fill="auto"/>
            <w:vAlign w:val="center"/>
          </w:tcPr>
          <w:p w:rsidR="00865DFA" w:rsidRPr="00EC1581" w:rsidRDefault="00865DFA" w:rsidP="00317CDE">
            <w:pPr>
              <w:rPr>
                <w:rFonts w:ascii="ＭＳ Ｐ明朝" w:eastAsia="ＭＳ Ｐ明朝" w:hAnsi="ＭＳ Ｐ明朝"/>
                <w:color w:val="2F5496"/>
              </w:rPr>
            </w:pPr>
          </w:p>
        </w:tc>
      </w:tr>
      <w:tr w:rsidR="00865DFA" w:rsidRPr="00621C62" w:rsidTr="00970311">
        <w:trPr>
          <w:trHeight w:val="143"/>
        </w:trPr>
        <w:tc>
          <w:tcPr>
            <w:tcW w:w="1401" w:type="dxa"/>
            <w:vMerge/>
          </w:tcPr>
          <w:p w:rsidR="00865DFA" w:rsidRPr="00621C62" w:rsidRDefault="00865DFA" w:rsidP="00317CDE">
            <w:pPr>
              <w:rPr>
                <w:rFonts w:ascii="ＭＳ Ｐ明朝" w:eastAsia="ＭＳ Ｐ明朝" w:hAnsi="ＭＳ Ｐ明朝"/>
              </w:rPr>
            </w:pPr>
          </w:p>
        </w:tc>
        <w:tc>
          <w:tcPr>
            <w:tcW w:w="1540" w:type="dxa"/>
            <w:vMerge w:val="restart"/>
            <w:shd w:val="clear" w:color="auto" w:fill="auto"/>
            <w:vAlign w:val="center"/>
          </w:tcPr>
          <w:p w:rsidR="00865DFA" w:rsidRDefault="00865DFA" w:rsidP="00317CDE">
            <w:pPr>
              <w:rPr>
                <w:rFonts w:ascii="ＭＳ Ｐ明朝" w:eastAsia="ＭＳ Ｐ明朝" w:hAnsi="ＭＳ Ｐ明朝"/>
              </w:rPr>
            </w:pPr>
            <w:r w:rsidRPr="00936B0B">
              <w:rPr>
                <w:rFonts w:ascii="ＭＳ Ｐ明朝" w:eastAsia="ＭＳ Ｐ明朝" w:hAnsi="ＭＳ Ｐ明朝" w:hint="eastAsia"/>
              </w:rPr>
              <w:t>②屋外広告物</w:t>
            </w:r>
          </w:p>
          <w:p w:rsidR="00865DFA" w:rsidRPr="00621C62" w:rsidRDefault="00865DFA" w:rsidP="00317CDE">
            <w:pPr>
              <w:ind w:firstLineChars="100" w:firstLine="227"/>
              <w:rPr>
                <w:rFonts w:ascii="ＭＳ Ｐ明朝" w:eastAsia="ＭＳ Ｐ明朝" w:hAnsi="ＭＳ Ｐ明朝"/>
              </w:rPr>
            </w:pPr>
            <w:r w:rsidRPr="00936B0B">
              <w:rPr>
                <w:rFonts w:ascii="ＭＳ Ｐ明朝" w:eastAsia="ＭＳ Ｐ明朝" w:hAnsi="ＭＳ Ｐ明朝" w:hint="eastAsia"/>
              </w:rPr>
              <w:t>(看板</w:t>
            </w:r>
            <w:r>
              <w:rPr>
                <w:rFonts w:ascii="ＭＳ Ｐ明朝" w:eastAsia="ＭＳ Ｐ明朝" w:hAnsi="ＭＳ Ｐ明朝" w:hint="eastAsia"/>
              </w:rPr>
              <w:t>)</w:t>
            </w:r>
          </w:p>
        </w:tc>
        <w:tc>
          <w:tcPr>
            <w:tcW w:w="419" w:type="dxa"/>
            <w:tcBorders>
              <w:bottom w:val="dashSmallGap" w:sz="4" w:space="0" w:color="auto"/>
            </w:tcBorders>
            <w:shd w:val="clear" w:color="auto" w:fill="auto"/>
            <w:vAlign w:val="center"/>
          </w:tcPr>
          <w:p w:rsidR="00865DFA" w:rsidRPr="00621C62" w:rsidRDefault="00865DFA" w:rsidP="00317CDE">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□屋上広告物は設置しない。</w:t>
            </w:r>
          </w:p>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□突き出し広告物は､道路境界線を越えて設置しない。</w:t>
            </w:r>
          </w:p>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□シンプルで落ち着いたデザインとするよう努める。</w:t>
            </w:r>
          </w:p>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□町並みを損なわず、周囲の景観に適した意匠と色彩とする。</w:t>
            </w:r>
          </w:p>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□壁面広告物の表示面積は、合計10㎡以下とする。</w:t>
            </w:r>
          </w:p>
          <w:p w:rsidR="00865DFA" w:rsidRPr="00936B0B" w:rsidRDefault="00865DFA" w:rsidP="00317CDE">
            <w:pPr>
              <w:rPr>
                <w:rFonts w:ascii="ＭＳ Ｐ明朝" w:eastAsia="ＭＳ Ｐ明朝" w:hAnsi="ＭＳ Ｐ明朝"/>
              </w:rPr>
            </w:pPr>
            <w:r w:rsidRPr="00936B0B">
              <w:rPr>
                <w:rFonts w:ascii="ＭＳ Ｐ明朝" w:eastAsia="ＭＳ Ｐ明朝" w:hAnsi="ＭＳ Ｐ明朝" w:hint="eastAsia"/>
              </w:rPr>
              <w:t>□壁面広告物の高さは、６ｍ以下とする。</w:t>
            </w:r>
          </w:p>
          <w:p w:rsidR="00865DFA" w:rsidRPr="00621C62" w:rsidRDefault="00865DFA" w:rsidP="00317CDE">
            <w:pPr>
              <w:rPr>
                <w:rFonts w:ascii="ＭＳ Ｐ明朝" w:eastAsia="ＭＳ Ｐ明朝" w:hAnsi="ＭＳ Ｐ明朝"/>
              </w:rPr>
            </w:pPr>
            <w:r w:rsidRPr="00936B0B">
              <w:rPr>
                <w:rFonts w:ascii="ＭＳ Ｐ明朝" w:eastAsia="ＭＳ Ｐ明朝" w:hAnsi="ＭＳ Ｐ明朝" w:hint="eastAsia"/>
              </w:rPr>
              <w:t>□その他、「いしかわ景観総合条例」の許可基準による。</w:t>
            </w:r>
          </w:p>
        </w:tc>
        <w:tc>
          <w:tcPr>
            <w:tcW w:w="3221" w:type="dxa"/>
            <w:vMerge w:val="restart"/>
            <w:shd w:val="clear" w:color="auto" w:fill="auto"/>
            <w:vAlign w:val="center"/>
          </w:tcPr>
          <w:p w:rsidR="00865DFA" w:rsidRPr="00317CDE" w:rsidRDefault="00865DFA" w:rsidP="00317CDE">
            <w:pPr>
              <w:jc w:val="center"/>
              <w:rPr>
                <w:rFonts w:ascii="ＭＳ Ｐ明朝" w:eastAsia="ＭＳ Ｐ明朝" w:hAnsi="ＭＳ Ｐ明朝"/>
                <w:color w:val="FF0000"/>
              </w:rPr>
            </w:pPr>
          </w:p>
        </w:tc>
        <w:tc>
          <w:tcPr>
            <w:tcW w:w="980" w:type="dxa"/>
            <w:vMerge w:val="restart"/>
            <w:shd w:val="clear" w:color="auto" w:fill="auto"/>
            <w:vAlign w:val="center"/>
          </w:tcPr>
          <w:p w:rsidR="00865DFA" w:rsidRPr="00EC1581" w:rsidRDefault="00865DFA" w:rsidP="00317CDE">
            <w:pPr>
              <w:jc w:val="center"/>
              <w:rPr>
                <w:rFonts w:ascii="ＭＳ Ｐ明朝" w:eastAsia="ＭＳ Ｐ明朝" w:hAnsi="ＭＳ Ｐ明朝"/>
                <w:color w:val="2F5496"/>
              </w:rPr>
            </w:pPr>
          </w:p>
        </w:tc>
        <w:tc>
          <w:tcPr>
            <w:tcW w:w="980" w:type="dxa"/>
            <w:vMerge w:val="restart"/>
            <w:shd w:val="clear" w:color="auto" w:fill="auto"/>
          </w:tcPr>
          <w:p w:rsidR="00865DFA" w:rsidRPr="00EC1581" w:rsidRDefault="00865DFA" w:rsidP="00317CDE">
            <w:pPr>
              <w:rPr>
                <w:rFonts w:ascii="ＭＳ Ｐ明朝" w:eastAsia="ＭＳ Ｐ明朝" w:hAnsi="ＭＳ Ｐ明朝"/>
                <w:color w:val="2F5496"/>
              </w:rPr>
            </w:pPr>
          </w:p>
        </w:tc>
        <w:tc>
          <w:tcPr>
            <w:tcW w:w="3223" w:type="dxa"/>
            <w:vMerge w:val="restart"/>
            <w:shd w:val="clear" w:color="auto" w:fill="auto"/>
          </w:tcPr>
          <w:p w:rsidR="00865DFA" w:rsidRPr="00EC1581" w:rsidRDefault="00865DFA" w:rsidP="00317CDE">
            <w:pPr>
              <w:rPr>
                <w:rFonts w:ascii="ＭＳ Ｐ明朝" w:eastAsia="ＭＳ Ｐ明朝" w:hAnsi="ＭＳ Ｐ明朝"/>
                <w:color w:val="2F5496"/>
              </w:rPr>
            </w:pPr>
          </w:p>
        </w:tc>
      </w:tr>
      <w:tr w:rsidR="00865DFA" w:rsidRPr="00621C62" w:rsidTr="00970311">
        <w:trPr>
          <w:trHeight w:val="346"/>
        </w:trPr>
        <w:tc>
          <w:tcPr>
            <w:tcW w:w="1401" w:type="dxa"/>
            <w:vMerge/>
          </w:tcPr>
          <w:p w:rsidR="00865DFA" w:rsidRPr="00621C62" w:rsidRDefault="00865DFA" w:rsidP="00317CDE">
            <w:pPr>
              <w:rPr>
                <w:rFonts w:ascii="ＭＳ Ｐ明朝" w:eastAsia="ＭＳ Ｐ明朝" w:hAnsi="ＭＳ Ｐ明朝"/>
              </w:rPr>
            </w:pPr>
          </w:p>
        </w:tc>
        <w:tc>
          <w:tcPr>
            <w:tcW w:w="1540" w:type="dxa"/>
            <w:vMerge/>
            <w:shd w:val="clear" w:color="auto" w:fill="auto"/>
            <w:vAlign w:val="center"/>
          </w:tcPr>
          <w:p w:rsidR="00865DFA" w:rsidRPr="00621C62" w:rsidRDefault="00865DFA" w:rsidP="00317CDE">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865DFA" w:rsidRPr="00621C62" w:rsidRDefault="00865DFA"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865DFA" w:rsidRPr="00621C62" w:rsidRDefault="00865DFA" w:rsidP="00317CDE">
            <w:pPr>
              <w:rPr>
                <w:rFonts w:ascii="ＭＳ Ｐ明朝" w:eastAsia="ＭＳ Ｐ明朝" w:hAnsi="ＭＳ Ｐ明朝"/>
              </w:rPr>
            </w:pPr>
            <w:r w:rsidRPr="00621C62">
              <w:rPr>
                <w:rFonts w:ascii="ＭＳ Ｐ明朝" w:eastAsia="ＭＳ Ｐ明朝" w:hAnsi="ＭＳ Ｐ明朝" w:hint="eastAsia"/>
                <w:szCs w:val="21"/>
              </w:rPr>
              <w:t>□</w:t>
            </w:r>
            <w:r w:rsidRPr="00936B0B">
              <w:rPr>
                <w:rFonts w:ascii="ＭＳ Ｐ明朝" w:eastAsia="ＭＳ Ｐ明朝" w:hAnsi="ＭＳ Ｐ明朝" w:hint="eastAsia"/>
              </w:rPr>
              <w:t>木製看板、のれん等の伝統的意匠素材に準じた仕上げとする。</w:t>
            </w:r>
          </w:p>
        </w:tc>
        <w:tc>
          <w:tcPr>
            <w:tcW w:w="3221" w:type="dxa"/>
            <w:vMerge/>
            <w:shd w:val="clear" w:color="auto" w:fill="auto"/>
            <w:vAlign w:val="center"/>
          </w:tcPr>
          <w:p w:rsidR="00865DFA" w:rsidRPr="00EC1581" w:rsidRDefault="00865DFA" w:rsidP="00317CDE">
            <w:pPr>
              <w:rPr>
                <w:rFonts w:ascii="ＭＳ Ｐ明朝" w:eastAsia="ＭＳ Ｐ明朝" w:hAnsi="ＭＳ Ｐ明朝"/>
                <w:color w:val="2F5496"/>
              </w:rPr>
            </w:pPr>
          </w:p>
        </w:tc>
        <w:tc>
          <w:tcPr>
            <w:tcW w:w="980" w:type="dxa"/>
            <w:vMerge/>
            <w:shd w:val="clear" w:color="auto" w:fill="auto"/>
            <w:vAlign w:val="center"/>
          </w:tcPr>
          <w:p w:rsidR="00865DFA" w:rsidRPr="00EC1581" w:rsidRDefault="00865DFA" w:rsidP="00317CDE">
            <w:pPr>
              <w:jc w:val="center"/>
              <w:rPr>
                <w:rFonts w:ascii="ＭＳ Ｐ明朝" w:eastAsia="ＭＳ Ｐ明朝" w:hAnsi="ＭＳ Ｐ明朝"/>
                <w:color w:val="2F5496"/>
              </w:rPr>
            </w:pPr>
          </w:p>
        </w:tc>
        <w:tc>
          <w:tcPr>
            <w:tcW w:w="980" w:type="dxa"/>
            <w:vMerge/>
            <w:shd w:val="clear" w:color="auto" w:fill="auto"/>
            <w:vAlign w:val="center"/>
          </w:tcPr>
          <w:p w:rsidR="00865DFA" w:rsidRPr="00EC1581" w:rsidRDefault="00865DFA" w:rsidP="00317CDE">
            <w:pPr>
              <w:jc w:val="center"/>
              <w:rPr>
                <w:rFonts w:ascii="ＭＳ Ｐ明朝" w:eastAsia="ＭＳ Ｐ明朝" w:hAnsi="ＭＳ Ｐ明朝"/>
                <w:color w:val="2F5496"/>
              </w:rPr>
            </w:pPr>
          </w:p>
        </w:tc>
        <w:tc>
          <w:tcPr>
            <w:tcW w:w="3223" w:type="dxa"/>
            <w:vMerge/>
            <w:shd w:val="clear" w:color="auto" w:fill="auto"/>
            <w:vAlign w:val="center"/>
          </w:tcPr>
          <w:p w:rsidR="00865DFA" w:rsidRPr="00EC1581" w:rsidRDefault="00865DFA" w:rsidP="00317CDE">
            <w:pPr>
              <w:rPr>
                <w:rFonts w:ascii="ＭＳ Ｐ明朝" w:eastAsia="ＭＳ Ｐ明朝" w:hAnsi="ＭＳ Ｐ明朝"/>
                <w:color w:val="2F5496"/>
              </w:rPr>
            </w:pPr>
          </w:p>
        </w:tc>
      </w:tr>
      <w:tr w:rsidR="00970311" w:rsidRPr="00621C62" w:rsidTr="00970311">
        <w:trPr>
          <w:trHeight w:val="96"/>
        </w:trPr>
        <w:tc>
          <w:tcPr>
            <w:tcW w:w="2941" w:type="dxa"/>
            <w:gridSpan w:val="2"/>
            <w:vMerge w:val="restart"/>
            <w:vAlign w:val="center"/>
          </w:tcPr>
          <w:p w:rsidR="00970311" w:rsidRPr="00621C62" w:rsidRDefault="00970311" w:rsidP="00970311">
            <w:pPr>
              <w:jc w:val="left"/>
              <w:rPr>
                <w:rFonts w:ascii="ＭＳ Ｐ明朝" w:eastAsia="ＭＳ Ｐ明朝" w:hAnsi="ＭＳ Ｐ明朝"/>
              </w:rPr>
            </w:pPr>
            <w:r w:rsidRPr="00936B0B">
              <w:rPr>
                <w:rFonts w:ascii="ＭＳ Ｐ明朝" w:eastAsia="ＭＳ Ｐ明朝" w:hAnsi="ＭＳ Ｐ明朝" w:hint="eastAsia"/>
              </w:rPr>
              <w:t>Ⅲ　駐車場・車庫・空き地編</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Pr="00621C62" w:rsidRDefault="00970311" w:rsidP="00970311">
            <w:pPr>
              <w:rPr>
                <w:rFonts w:ascii="ＭＳ Ｐ明朝" w:eastAsia="ＭＳ Ｐ明朝" w:hAnsi="ＭＳ Ｐ明朝"/>
              </w:rPr>
            </w:pPr>
            <w:r w:rsidRPr="00621C62">
              <w:rPr>
                <w:rFonts w:ascii="ＭＳ Ｐ明朝" w:eastAsia="ＭＳ Ｐ明朝" w:hAnsi="ＭＳ Ｐ明朝" w:hint="eastAsia"/>
              </w:rPr>
              <w:t>□</w:t>
            </w:r>
            <w:r w:rsidRPr="00E67126">
              <w:rPr>
                <w:rFonts w:ascii="ＭＳ Ｐ明朝" w:eastAsia="ＭＳ Ｐ明朝" w:hAnsi="ＭＳ Ｐ明朝" w:hint="eastAsia"/>
              </w:rPr>
              <w:t>駐車場・車庫・空き地は、道路からの見え方、町並みの連続性に配慮する。</w:t>
            </w:r>
          </w:p>
        </w:tc>
        <w:tc>
          <w:tcPr>
            <w:tcW w:w="3221" w:type="dxa"/>
            <w:vMerge w:val="restart"/>
            <w:shd w:val="clear" w:color="auto" w:fill="auto"/>
            <w:vAlign w:val="center"/>
          </w:tcPr>
          <w:p w:rsidR="00970311" w:rsidRPr="00317CDE" w:rsidRDefault="00970311" w:rsidP="00970311">
            <w:pPr>
              <w:jc w:val="left"/>
              <w:rPr>
                <w:rFonts w:ascii="ＭＳ Ｐ明朝" w:eastAsia="ＭＳ Ｐ明朝" w:hAnsi="ＭＳ Ｐ明朝"/>
                <w:color w:val="FF0000"/>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Pr="00EC1581" w:rsidRDefault="00970311" w:rsidP="00970311">
            <w:pPr>
              <w:rPr>
                <w:rFonts w:ascii="ＭＳ Ｐ明朝" w:eastAsia="ＭＳ Ｐ明朝" w:hAnsi="ＭＳ Ｐ明朝"/>
                <w:color w:val="2F5496"/>
              </w:rPr>
            </w:pPr>
          </w:p>
        </w:tc>
      </w:tr>
      <w:tr w:rsidR="00317CDE" w:rsidRPr="00621C62" w:rsidTr="00970311">
        <w:trPr>
          <w:trHeight w:val="275"/>
        </w:trPr>
        <w:tc>
          <w:tcPr>
            <w:tcW w:w="2941" w:type="dxa"/>
            <w:gridSpan w:val="2"/>
            <w:vMerge/>
          </w:tcPr>
          <w:p w:rsidR="00317CDE" w:rsidRPr="00621C62" w:rsidRDefault="00317CDE" w:rsidP="00317CDE">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317CDE" w:rsidRPr="00621C62" w:rsidRDefault="00317CDE"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317CDE" w:rsidRDefault="00317CDE" w:rsidP="00317CDE">
            <w:pPr>
              <w:ind w:left="227" w:hangingChars="100" w:hanging="227"/>
              <w:rPr>
                <w:rFonts w:ascii="ＭＳ Ｐ明朝" w:eastAsia="ＭＳ Ｐ明朝" w:hAnsi="ＭＳ Ｐ明朝"/>
              </w:rPr>
            </w:pPr>
            <w:r w:rsidRPr="00621C62">
              <w:rPr>
                <w:rFonts w:ascii="ＭＳ Ｐ明朝" w:eastAsia="ＭＳ Ｐ明朝" w:hAnsi="ＭＳ Ｐ明朝" w:hint="eastAsia"/>
                <w:szCs w:val="21"/>
              </w:rPr>
              <w:t>□</w:t>
            </w:r>
            <w:r w:rsidRPr="00E67126">
              <w:rPr>
                <w:rFonts w:ascii="ＭＳ Ｐ明朝" w:eastAsia="ＭＳ Ｐ明朝" w:hAnsi="ＭＳ Ｐ明朝" w:hint="eastAsia"/>
              </w:rPr>
              <w:t>車庫は、通りから車が直接見えないように建物との一体化を図り、格子のついた引戸など町家の伝統的意匠をできる限り取り入れる。</w:t>
            </w:r>
          </w:p>
          <w:p w:rsidR="00317CDE" w:rsidRPr="00621C62" w:rsidRDefault="00317CDE" w:rsidP="00317CDE">
            <w:pPr>
              <w:ind w:left="227" w:hangingChars="100" w:hanging="227"/>
              <w:rPr>
                <w:rFonts w:ascii="ＭＳ Ｐ明朝" w:eastAsia="ＭＳ Ｐ明朝" w:hAnsi="ＭＳ Ｐ明朝"/>
              </w:rPr>
            </w:pPr>
            <w:r w:rsidRPr="00E67126">
              <w:rPr>
                <w:rFonts w:ascii="ＭＳ Ｐ明朝" w:eastAsia="ＭＳ Ｐ明朝" w:hAnsi="ＭＳ Ｐ明朝" w:hint="eastAsia"/>
              </w:rPr>
              <w:t>□専用駐車場は、町家の町並みとの調和、連続性に配慮するよう自然素材の塀などをできる限り設置する。</w:t>
            </w:r>
          </w:p>
        </w:tc>
        <w:tc>
          <w:tcPr>
            <w:tcW w:w="3221" w:type="dxa"/>
            <w:vMerge/>
            <w:shd w:val="clear" w:color="auto" w:fill="auto"/>
            <w:vAlign w:val="center"/>
          </w:tcPr>
          <w:p w:rsidR="00317CDE" w:rsidRPr="00EC1581" w:rsidRDefault="00317CDE" w:rsidP="00317CDE">
            <w:pP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3223" w:type="dxa"/>
            <w:vMerge/>
            <w:shd w:val="clear" w:color="auto" w:fill="auto"/>
            <w:vAlign w:val="center"/>
          </w:tcPr>
          <w:p w:rsidR="00317CDE" w:rsidRPr="00EC1581" w:rsidRDefault="00317CDE" w:rsidP="00317CDE">
            <w:pPr>
              <w:rPr>
                <w:rFonts w:ascii="ＭＳ Ｐ明朝" w:eastAsia="ＭＳ Ｐ明朝" w:hAnsi="ＭＳ Ｐ明朝"/>
                <w:color w:val="2F5496"/>
              </w:rPr>
            </w:pPr>
          </w:p>
        </w:tc>
      </w:tr>
      <w:tr w:rsidR="00970311" w:rsidRPr="00621C62" w:rsidTr="00970311">
        <w:trPr>
          <w:trHeight w:val="510"/>
        </w:trPr>
        <w:tc>
          <w:tcPr>
            <w:tcW w:w="1401" w:type="dxa"/>
            <w:vMerge w:val="restart"/>
            <w:vAlign w:val="center"/>
          </w:tcPr>
          <w:p w:rsidR="00970311" w:rsidRDefault="00970311" w:rsidP="00970311">
            <w:pPr>
              <w:jc w:val="left"/>
              <w:rPr>
                <w:rFonts w:ascii="ＭＳ Ｐ明朝" w:eastAsia="ＭＳ Ｐ明朝" w:hAnsi="ＭＳ Ｐ明朝"/>
              </w:rPr>
            </w:pPr>
            <w:r w:rsidRPr="001963D8">
              <w:rPr>
                <w:rFonts w:ascii="ＭＳ Ｐ明朝" w:eastAsia="ＭＳ Ｐ明朝" w:hAnsi="ＭＳ Ｐ明朝" w:hint="eastAsia"/>
              </w:rPr>
              <w:t>Ⅳ個性と</w:t>
            </w:r>
          </w:p>
          <w:p w:rsidR="00970311" w:rsidRPr="00621C62" w:rsidRDefault="00970311" w:rsidP="00970311">
            <w:pPr>
              <w:ind w:firstLineChars="100" w:firstLine="227"/>
              <w:jc w:val="left"/>
              <w:rPr>
                <w:rFonts w:ascii="ＭＳ Ｐ明朝" w:eastAsia="ＭＳ Ｐ明朝" w:hAnsi="ＭＳ Ｐ明朝"/>
              </w:rPr>
            </w:pPr>
            <w:r w:rsidRPr="001963D8">
              <w:rPr>
                <w:rFonts w:ascii="ＭＳ Ｐ明朝" w:eastAsia="ＭＳ Ｐ明朝" w:hAnsi="ＭＳ Ｐ明朝" w:hint="eastAsia"/>
              </w:rPr>
              <w:t>魅力編</w:t>
            </w:r>
          </w:p>
        </w:tc>
        <w:tc>
          <w:tcPr>
            <w:tcW w:w="1540" w:type="dxa"/>
            <w:shd w:val="clear" w:color="auto" w:fill="auto"/>
            <w:vAlign w:val="center"/>
          </w:tcPr>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①軒裏</w:t>
            </w:r>
          </w:p>
        </w:tc>
        <w:tc>
          <w:tcPr>
            <w:tcW w:w="419" w:type="dxa"/>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shd w:val="clear" w:color="auto" w:fill="auto"/>
            <w:vAlign w:val="center"/>
          </w:tcPr>
          <w:p w:rsidR="00970311" w:rsidRPr="00621C62"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屋根の軒裏には、小松の町家の伝統的な様式である「セガイ」をできる限り取り入れる。</w:t>
            </w:r>
          </w:p>
        </w:tc>
        <w:tc>
          <w:tcPr>
            <w:tcW w:w="3221" w:type="dxa"/>
            <w:shd w:val="clear" w:color="auto" w:fill="auto"/>
            <w:vAlign w:val="center"/>
          </w:tcPr>
          <w:p w:rsidR="00970311" w:rsidRDefault="00970311" w:rsidP="00970311"/>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594"/>
        </w:trPr>
        <w:tc>
          <w:tcPr>
            <w:tcW w:w="1401" w:type="dxa"/>
            <w:vMerge/>
          </w:tcPr>
          <w:p w:rsidR="00970311" w:rsidRPr="00BF6D18" w:rsidRDefault="00970311" w:rsidP="00970311">
            <w:pPr>
              <w:rPr>
                <w:rFonts w:ascii="ＭＳ Ｐ明朝" w:eastAsia="ＭＳ Ｐ明朝" w:hAnsi="ＭＳ Ｐ明朝"/>
              </w:rPr>
            </w:pPr>
          </w:p>
        </w:tc>
        <w:tc>
          <w:tcPr>
            <w:tcW w:w="1540" w:type="dxa"/>
            <w:shd w:val="clear" w:color="auto" w:fill="auto"/>
            <w:vAlign w:val="center"/>
          </w:tcPr>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②さがり</w:t>
            </w:r>
          </w:p>
        </w:tc>
        <w:tc>
          <w:tcPr>
            <w:tcW w:w="419" w:type="dxa"/>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shd w:val="clear" w:color="auto" w:fill="auto"/>
            <w:vAlign w:val="center"/>
          </w:tcPr>
          <w:p w:rsidR="00970311" w:rsidRPr="00621C62"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１階の庇の下には、小松の町家の伝統的な様式である「サガリ」をできる限り取り入れる。</w:t>
            </w:r>
          </w:p>
        </w:tc>
        <w:tc>
          <w:tcPr>
            <w:tcW w:w="3221" w:type="dxa"/>
            <w:shd w:val="clear" w:color="auto" w:fill="auto"/>
            <w:vAlign w:val="center"/>
          </w:tcPr>
          <w:p w:rsidR="00970311" w:rsidRDefault="00970311" w:rsidP="00970311"/>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815"/>
        </w:trPr>
        <w:tc>
          <w:tcPr>
            <w:tcW w:w="1401" w:type="dxa"/>
            <w:vMerge/>
          </w:tcPr>
          <w:p w:rsidR="00970311" w:rsidRPr="00BF6D18" w:rsidRDefault="00970311" w:rsidP="00970311">
            <w:pPr>
              <w:rPr>
                <w:rFonts w:ascii="ＭＳ Ｐ明朝" w:eastAsia="ＭＳ Ｐ明朝" w:hAnsi="ＭＳ Ｐ明朝"/>
              </w:rPr>
            </w:pPr>
          </w:p>
        </w:tc>
        <w:tc>
          <w:tcPr>
            <w:tcW w:w="1540" w:type="dxa"/>
            <w:shd w:val="clear" w:color="auto" w:fill="auto"/>
            <w:vAlign w:val="center"/>
          </w:tcPr>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③袖壁</w:t>
            </w:r>
          </w:p>
        </w:tc>
        <w:tc>
          <w:tcPr>
            <w:tcW w:w="419" w:type="dxa"/>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shd w:val="clear" w:color="auto" w:fill="auto"/>
            <w:vAlign w:val="center"/>
          </w:tcPr>
          <w:p w:rsidR="00970311" w:rsidRPr="00621C62"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２階の壁面の両側には、小松の町家の伝統的な様式である「袖壁（ソデカベ）」をできる限り取り入れる。</w:t>
            </w:r>
          </w:p>
        </w:tc>
        <w:tc>
          <w:tcPr>
            <w:tcW w:w="3221" w:type="dxa"/>
            <w:shd w:val="clear" w:color="auto" w:fill="auto"/>
            <w:vAlign w:val="center"/>
          </w:tcPr>
          <w:p w:rsidR="00970311" w:rsidRDefault="00970311" w:rsidP="00970311"/>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815"/>
        </w:trPr>
        <w:tc>
          <w:tcPr>
            <w:tcW w:w="1401" w:type="dxa"/>
            <w:vMerge/>
          </w:tcPr>
          <w:p w:rsidR="00970311" w:rsidRPr="00BF6D18" w:rsidRDefault="00970311" w:rsidP="00970311">
            <w:pPr>
              <w:rPr>
                <w:rFonts w:ascii="ＭＳ Ｐ明朝" w:eastAsia="ＭＳ Ｐ明朝" w:hAnsi="ＭＳ Ｐ明朝"/>
              </w:rPr>
            </w:pPr>
          </w:p>
        </w:tc>
        <w:tc>
          <w:tcPr>
            <w:tcW w:w="1540" w:type="dxa"/>
            <w:shd w:val="clear" w:color="auto" w:fill="auto"/>
            <w:vAlign w:val="center"/>
          </w:tcPr>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④前包み</w:t>
            </w:r>
          </w:p>
        </w:tc>
        <w:tc>
          <w:tcPr>
            <w:tcW w:w="419" w:type="dxa"/>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shd w:val="clear" w:color="auto" w:fill="auto"/>
            <w:vAlign w:val="center"/>
          </w:tcPr>
          <w:p w:rsidR="00970311" w:rsidRPr="00621C62" w:rsidRDefault="00970311" w:rsidP="00970311">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２階壁面と下屋との収まり部分である「前包み（マエツツミ）」には、小松の町家の伝統的な様式である「土板（ドイタ）」をできる限り取り入れる。</w:t>
            </w:r>
          </w:p>
        </w:tc>
        <w:tc>
          <w:tcPr>
            <w:tcW w:w="3221" w:type="dxa"/>
            <w:shd w:val="clear" w:color="auto" w:fill="auto"/>
            <w:vAlign w:val="center"/>
          </w:tcPr>
          <w:p w:rsidR="00970311" w:rsidRDefault="00970311" w:rsidP="00970311"/>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shd w:val="clear" w:color="auto" w:fill="auto"/>
            <w:vAlign w:val="center"/>
          </w:tcPr>
          <w:p w:rsidR="00970311" w:rsidRPr="00EC1581" w:rsidRDefault="00970311" w:rsidP="00970311">
            <w:pPr>
              <w:rPr>
                <w:rFonts w:ascii="ＭＳ Ｐ明朝" w:eastAsia="ＭＳ Ｐ明朝" w:hAnsi="ＭＳ Ｐ明朝"/>
                <w:color w:val="2F5496"/>
              </w:rPr>
            </w:pPr>
          </w:p>
        </w:tc>
      </w:tr>
      <w:tr w:rsidR="00970311" w:rsidRPr="00621C62" w:rsidTr="00970311">
        <w:trPr>
          <w:trHeight w:val="96"/>
        </w:trPr>
        <w:tc>
          <w:tcPr>
            <w:tcW w:w="1401" w:type="dxa"/>
            <w:vMerge/>
          </w:tcPr>
          <w:p w:rsidR="00970311" w:rsidRPr="00621C62" w:rsidRDefault="00970311" w:rsidP="00970311">
            <w:pPr>
              <w:rPr>
                <w:rFonts w:ascii="ＭＳ Ｐ明朝" w:eastAsia="ＭＳ Ｐ明朝" w:hAnsi="ＭＳ Ｐ明朝"/>
              </w:rPr>
            </w:pPr>
          </w:p>
        </w:tc>
        <w:tc>
          <w:tcPr>
            <w:tcW w:w="1540" w:type="dxa"/>
            <w:vMerge w:val="restart"/>
            <w:shd w:val="clear" w:color="auto" w:fill="auto"/>
            <w:noWrap/>
            <w:vAlign w:val="center"/>
          </w:tcPr>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⑤犬走り</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noWrap/>
            <w:vAlign w:val="center"/>
          </w:tcPr>
          <w:p w:rsidR="00970311" w:rsidRPr="00621C62" w:rsidRDefault="00970311" w:rsidP="00970311">
            <w:pPr>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落ち着いた色彩とデザインとするよう努める。</w:t>
            </w:r>
          </w:p>
        </w:tc>
        <w:tc>
          <w:tcPr>
            <w:tcW w:w="3221" w:type="dxa"/>
            <w:vMerge w:val="restart"/>
            <w:shd w:val="clear" w:color="auto" w:fill="auto"/>
            <w:vAlign w:val="center"/>
          </w:tcPr>
          <w:p w:rsidR="00970311" w:rsidRDefault="00970311" w:rsidP="00970311"/>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Pr="00EC1581" w:rsidRDefault="00970311" w:rsidP="00970311">
            <w:pPr>
              <w:rPr>
                <w:rFonts w:ascii="ＭＳ Ｐ明朝" w:eastAsia="ＭＳ Ｐ明朝" w:hAnsi="ＭＳ Ｐ明朝"/>
                <w:color w:val="2F5496"/>
              </w:rPr>
            </w:pPr>
          </w:p>
        </w:tc>
      </w:tr>
      <w:tr w:rsidR="00317CDE" w:rsidRPr="00621C62" w:rsidTr="00970311">
        <w:trPr>
          <w:trHeight w:val="648"/>
        </w:trPr>
        <w:tc>
          <w:tcPr>
            <w:tcW w:w="1401" w:type="dxa"/>
            <w:vMerge/>
          </w:tcPr>
          <w:p w:rsidR="00317CDE" w:rsidRPr="00621C62" w:rsidRDefault="00317CDE" w:rsidP="00317CDE">
            <w:pPr>
              <w:rPr>
                <w:rFonts w:ascii="ＭＳ Ｐ明朝" w:eastAsia="ＭＳ Ｐ明朝" w:hAnsi="ＭＳ Ｐ明朝"/>
              </w:rPr>
            </w:pPr>
          </w:p>
        </w:tc>
        <w:tc>
          <w:tcPr>
            <w:tcW w:w="1540" w:type="dxa"/>
            <w:vMerge/>
            <w:shd w:val="clear" w:color="auto" w:fill="auto"/>
            <w:noWrap/>
            <w:vAlign w:val="center"/>
          </w:tcPr>
          <w:p w:rsidR="00317CDE" w:rsidRPr="00621C62" w:rsidRDefault="00317CDE" w:rsidP="00317CDE">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317CDE" w:rsidRPr="00621C62" w:rsidRDefault="00317CDE"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317CDE" w:rsidRPr="00621C62" w:rsidRDefault="00317CDE" w:rsidP="00317CDE">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道路に面する敷地の舗装は、小松の地場石材や洗い出しなど町家の伝統的素材に準じた仕上げとする。</w:t>
            </w:r>
          </w:p>
        </w:tc>
        <w:tc>
          <w:tcPr>
            <w:tcW w:w="3221" w:type="dxa"/>
            <w:vMerge/>
            <w:shd w:val="clear" w:color="auto" w:fill="auto"/>
            <w:vAlign w:val="center"/>
          </w:tcPr>
          <w:p w:rsidR="00317CDE" w:rsidRPr="00EC1581" w:rsidRDefault="00317CDE" w:rsidP="00317CDE">
            <w:pP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3223" w:type="dxa"/>
            <w:vMerge/>
            <w:shd w:val="clear" w:color="auto" w:fill="auto"/>
            <w:vAlign w:val="center"/>
          </w:tcPr>
          <w:p w:rsidR="00317CDE" w:rsidRPr="00EC1581" w:rsidRDefault="00317CDE" w:rsidP="00317CDE">
            <w:pPr>
              <w:rPr>
                <w:rFonts w:ascii="ＭＳ Ｐ明朝" w:eastAsia="ＭＳ Ｐ明朝" w:hAnsi="ＭＳ Ｐ明朝"/>
                <w:color w:val="2F5496"/>
              </w:rPr>
            </w:pPr>
          </w:p>
        </w:tc>
      </w:tr>
      <w:tr w:rsidR="00970311" w:rsidRPr="00621C62" w:rsidTr="00970311">
        <w:trPr>
          <w:trHeight w:val="441"/>
        </w:trPr>
        <w:tc>
          <w:tcPr>
            <w:tcW w:w="1401" w:type="dxa"/>
            <w:vMerge/>
          </w:tcPr>
          <w:p w:rsidR="00970311" w:rsidRPr="00621C62" w:rsidRDefault="00970311" w:rsidP="00970311">
            <w:pPr>
              <w:rPr>
                <w:rFonts w:ascii="ＭＳ Ｐ明朝" w:eastAsia="ＭＳ Ｐ明朝" w:hAnsi="ＭＳ Ｐ明朝"/>
              </w:rPr>
            </w:pPr>
          </w:p>
        </w:tc>
        <w:tc>
          <w:tcPr>
            <w:tcW w:w="1540" w:type="dxa"/>
            <w:vMerge w:val="restart"/>
            <w:shd w:val="clear" w:color="auto" w:fill="auto"/>
            <w:noWrap/>
            <w:vAlign w:val="center"/>
          </w:tcPr>
          <w:p w:rsidR="00970311" w:rsidRPr="00621C62" w:rsidRDefault="00970311" w:rsidP="00970311">
            <w:pPr>
              <w:rPr>
                <w:rFonts w:ascii="ＭＳ Ｐ明朝" w:eastAsia="ＭＳ Ｐ明朝" w:hAnsi="ＭＳ Ｐ明朝"/>
              </w:rPr>
            </w:pPr>
            <w:r w:rsidRPr="00BF6D18">
              <w:rPr>
                <w:rFonts w:ascii="ＭＳ Ｐ明朝" w:eastAsia="ＭＳ Ｐ明朝" w:hAnsi="ＭＳ Ｐ明朝" w:hint="eastAsia"/>
              </w:rPr>
              <w:t>⑥照明</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single" w:sz="4" w:space="0" w:color="auto"/>
            </w:tcBorders>
            <w:shd w:val="clear" w:color="auto" w:fill="auto"/>
            <w:vAlign w:val="center"/>
          </w:tcPr>
          <w:p w:rsidR="00970311" w:rsidRPr="00621C62" w:rsidRDefault="00970311" w:rsidP="00970311">
            <w:pPr>
              <w:rPr>
                <w:rFonts w:ascii="ＭＳ Ｐ明朝" w:eastAsia="ＭＳ Ｐ明朝" w:hAnsi="ＭＳ Ｐ明朝"/>
              </w:rPr>
            </w:pPr>
            <w:r w:rsidRPr="00621C62">
              <w:rPr>
                <w:rFonts w:ascii="ＭＳ Ｐ明朝" w:eastAsia="ＭＳ Ｐ明朝" w:hAnsi="ＭＳ Ｐ明朝" w:hint="eastAsia"/>
              </w:rPr>
              <w:t>□</w:t>
            </w:r>
            <w:r w:rsidRPr="00BF6D18">
              <w:rPr>
                <w:rFonts w:ascii="ＭＳ Ｐ明朝" w:eastAsia="ＭＳ Ｐ明朝" w:hAnsi="ＭＳ Ｐ明朝" w:hint="eastAsia"/>
              </w:rPr>
              <w:t>ネオンサインなどで光が点滅する照明は設置しない。</w:t>
            </w:r>
          </w:p>
        </w:tc>
        <w:tc>
          <w:tcPr>
            <w:tcW w:w="3221" w:type="dxa"/>
            <w:vMerge w:val="restart"/>
            <w:shd w:val="clear" w:color="auto" w:fill="auto"/>
            <w:vAlign w:val="center"/>
          </w:tcPr>
          <w:p w:rsidR="00970311" w:rsidRDefault="00970311" w:rsidP="00970311"/>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Pr="00EC1581" w:rsidRDefault="00970311" w:rsidP="00970311">
            <w:pPr>
              <w:rPr>
                <w:rFonts w:ascii="ＭＳ Ｐ明朝" w:eastAsia="ＭＳ Ｐ明朝" w:hAnsi="ＭＳ Ｐ明朝"/>
                <w:color w:val="2F5496"/>
              </w:rPr>
            </w:pPr>
          </w:p>
        </w:tc>
      </w:tr>
      <w:tr w:rsidR="00317CDE" w:rsidRPr="00621C62" w:rsidTr="00970311">
        <w:trPr>
          <w:trHeight w:val="441"/>
        </w:trPr>
        <w:tc>
          <w:tcPr>
            <w:tcW w:w="1401" w:type="dxa"/>
            <w:vMerge/>
          </w:tcPr>
          <w:p w:rsidR="00317CDE" w:rsidRPr="00621C62" w:rsidRDefault="00317CDE" w:rsidP="00317CDE">
            <w:pPr>
              <w:rPr>
                <w:rFonts w:ascii="ＭＳ Ｐ明朝" w:eastAsia="ＭＳ Ｐ明朝" w:hAnsi="ＭＳ Ｐ明朝"/>
              </w:rPr>
            </w:pPr>
          </w:p>
        </w:tc>
        <w:tc>
          <w:tcPr>
            <w:tcW w:w="1540" w:type="dxa"/>
            <w:vMerge/>
            <w:shd w:val="clear" w:color="auto" w:fill="auto"/>
            <w:noWrap/>
            <w:vAlign w:val="center"/>
          </w:tcPr>
          <w:p w:rsidR="00317CDE" w:rsidRPr="00BF6D18" w:rsidRDefault="00317CDE" w:rsidP="00317CDE">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317CDE" w:rsidRPr="00621C62" w:rsidRDefault="00317CDE"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bottom w:val="single" w:sz="4" w:space="0" w:color="auto"/>
            </w:tcBorders>
            <w:shd w:val="clear" w:color="auto" w:fill="auto"/>
            <w:vAlign w:val="center"/>
          </w:tcPr>
          <w:p w:rsidR="00317CDE" w:rsidRPr="00621C62" w:rsidRDefault="00317CDE" w:rsidP="00317CDE">
            <w:pPr>
              <w:ind w:left="227" w:hangingChars="100" w:hanging="227"/>
              <w:rPr>
                <w:rFonts w:ascii="ＭＳ Ｐ明朝" w:eastAsia="ＭＳ Ｐ明朝" w:hAnsi="ＭＳ Ｐ明朝"/>
              </w:rPr>
            </w:pPr>
            <w:r>
              <w:rPr>
                <w:rFonts w:ascii="ＭＳ Ｐ明朝" w:eastAsia="ＭＳ Ｐ明朝" w:hAnsi="ＭＳ Ｐ明朝" w:hint="eastAsia"/>
              </w:rPr>
              <w:t>□</w:t>
            </w:r>
            <w:r w:rsidRPr="00342FA5">
              <w:rPr>
                <w:rFonts w:ascii="ＭＳ Ｐ明朝" w:eastAsia="ＭＳ Ｐ明朝" w:hAnsi="ＭＳ Ｐ明朝" w:hint="eastAsia"/>
              </w:rPr>
              <w:t>照明は、白熱灯または電球色の蛍光灯などにより、伝統的な町家の通りの夜景にできる限り配慮する。</w:t>
            </w:r>
          </w:p>
        </w:tc>
        <w:tc>
          <w:tcPr>
            <w:tcW w:w="3221" w:type="dxa"/>
            <w:vMerge/>
            <w:shd w:val="clear" w:color="auto" w:fill="auto"/>
            <w:vAlign w:val="center"/>
          </w:tcPr>
          <w:p w:rsidR="00317CDE" w:rsidRDefault="00317CDE" w:rsidP="00317CDE"/>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3223" w:type="dxa"/>
            <w:vMerge/>
            <w:shd w:val="clear" w:color="auto" w:fill="auto"/>
            <w:vAlign w:val="center"/>
          </w:tcPr>
          <w:p w:rsidR="00317CDE" w:rsidRPr="00EC1581" w:rsidRDefault="00317CDE" w:rsidP="00317CDE">
            <w:pPr>
              <w:rPr>
                <w:rFonts w:ascii="ＭＳ Ｐ明朝" w:eastAsia="ＭＳ Ｐ明朝" w:hAnsi="ＭＳ Ｐ明朝"/>
                <w:color w:val="2F5496"/>
              </w:rPr>
            </w:pPr>
          </w:p>
        </w:tc>
      </w:tr>
      <w:tr w:rsidR="00970311" w:rsidRPr="00621C62" w:rsidTr="00970311">
        <w:trPr>
          <w:trHeight w:val="505"/>
        </w:trPr>
        <w:tc>
          <w:tcPr>
            <w:tcW w:w="1401" w:type="dxa"/>
            <w:vMerge/>
          </w:tcPr>
          <w:p w:rsidR="00970311" w:rsidRPr="00603A7C" w:rsidRDefault="00970311" w:rsidP="00970311">
            <w:pPr>
              <w:rPr>
                <w:rFonts w:ascii="ＭＳ Ｐ明朝" w:eastAsia="ＭＳ Ｐ明朝" w:hAnsi="ＭＳ Ｐ明朝"/>
              </w:rPr>
            </w:pPr>
          </w:p>
        </w:tc>
        <w:tc>
          <w:tcPr>
            <w:tcW w:w="1540" w:type="dxa"/>
            <w:vMerge w:val="restart"/>
            <w:shd w:val="clear" w:color="auto" w:fill="auto"/>
            <w:noWrap/>
            <w:vAlign w:val="center"/>
          </w:tcPr>
          <w:p w:rsidR="00970311" w:rsidRDefault="00970311" w:rsidP="00970311">
            <w:pPr>
              <w:rPr>
                <w:rFonts w:ascii="ＭＳ Ｐ明朝" w:eastAsia="ＭＳ Ｐ明朝" w:hAnsi="ＭＳ Ｐ明朝"/>
              </w:rPr>
            </w:pPr>
            <w:r w:rsidRPr="00603A7C">
              <w:rPr>
                <w:rFonts w:ascii="ＭＳ Ｐ明朝" w:eastAsia="ＭＳ Ｐ明朝" w:hAnsi="ＭＳ Ｐ明朝" w:hint="eastAsia"/>
              </w:rPr>
              <w:t>⑦樹木</w:t>
            </w:r>
          </w:p>
          <w:p w:rsidR="00970311" w:rsidRPr="00621C62" w:rsidRDefault="00970311" w:rsidP="00970311">
            <w:pPr>
              <w:ind w:firstLineChars="100" w:firstLine="227"/>
              <w:rPr>
                <w:rFonts w:ascii="ＭＳ Ｐ明朝" w:eastAsia="ＭＳ Ｐ明朝" w:hAnsi="ＭＳ Ｐ明朝"/>
              </w:rPr>
            </w:pPr>
            <w:r w:rsidRPr="00603A7C">
              <w:rPr>
                <w:rFonts w:ascii="ＭＳ Ｐ明朝" w:eastAsia="ＭＳ Ｐ明朝" w:hAnsi="ＭＳ Ｐ明朝" w:hint="eastAsia"/>
              </w:rPr>
              <w:t>(みどり)</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noWrap/>
            <w:vAlign w:val="center"/>
          </w:tcPr>
          <w:p w:rsidR="00970311" w:rsidRPr="00621C62" w:rsidRDefault="00970311" w:rsidP="00970311">
            <w:pPr>
              <w:rPr>
                <w:rFonts w:ascii="ＭＳ Ｐ明朝" w:eastAsia="ＭＳ Ｐ明朝" w:hAnsi="ＭＳ Ｐ明朝"/>
              </w:rPr>
            </w:pPr>
            <w:r w:rsidRPr="00621C62">
              <w:rPr>
                <w:rFonts w:ascii="ＭＳ Ｐ明朝" w:eastAsia="ＭＳ Ｐ明朝" w:hAnsi="ＭＳ Ｐ明朝" w:hint="eastAsia"/>
              </w:rPr>
              <w:t>□</w:t>
            </w:r>
            <w:r w:rsidRPr="00603A7C">
              <w:rPr>
                <w:rFonts w:ascii="ＭＳ Ｐ明朝" w:eastAsia="ＭＳ Ｐ明朝" w:hAnsi="ＭＳ Ｐ明朝" w:hint="eastAsia"/>
              </w:rPr>
              <w:t>敷地内の既存樹の保存や緑化に努める。</w:t>
            </w:r>
          </w:p>
        </w:tc>
        <w:tc>
          <w:tcPr>
            <w:tcW w:w="3221" w:type="dxa"/>
            <w:vMerge w:val="restart"/>
            <w:shd w:val="clear" w:color="auto" w:fill="auto"/>
            <w:vAlign w:val="center"/>
          </w:tcPr>
          <w:p w:rsidR="00970311" w:rsidRDefault="00970311" w:rsidP="00970311">
            <w:pPr>
              <w:jc w:val="cente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Pr="00EC1581" w:rsidRDefault="00970311" w:rsidP="00970311">
            <w:pPr>
              <w:rPr>
                <w:rFonts w:ascii="ＭＳ Ｐ明朝" w:eastAsia="ＭＳ Ｐ明朝" w:hAnsi="ＭＳ Ｐ明朝"/>
                <w:color w:val="2F5496"/>
              </w:rPr>
            </w:pPr>
          </w:p>
        </w:tc>
      </w:tr>
      <w:tr w:rsidR="00317CDE" w:rsidRPr="00621C62" w:rsidTr="00970311">
        <w:trPr>
          <w:trHeight w:val="648"/>
        </w:trPr>
        <w:tc>
          <w:tcPr>
            <w:tcW w:w="1401" w:type="dxa"/>
            <w:vMerge/>
          </w:tcPr>
          <w:p w:rsidR="00317CDE" w:rsidRPr="00621C62" w:rsidRDefault="00317CDE" w:rsidP="00317CDE">
            <w:pPr>
              <w:rPr>
                <w:rFonts w:ascii="ＭＳ Ｐ明朝" w:eastAsia="ＭＳ Ｐ明朝" w:hAnsi="ＭＳ Ｐ明朝"/>
              </w:rPr>
            </w:pPr>
          </w:p>
        </w:tc>
        <w:tc>
          <w:tcPr>
            <w:tcW w:w="1540" w:type="dxa"/>
            <w:vMerge/>
            <w:shd w:val="clear" w:color="auto" w:fill="auto"/>
            <w:noWrap/>
            <w:vAlign w:val="center"/>
          </w:tcPr>
          <w:p w:rsidR="00317CDE" w:rsidRPr="00621C62" w:rsidRDefault="00317CDE" w:rsidP="00317CDE">
            <w:pPr>
              <w:rPr>
                <w:rFonts w:ascii="ＭＳ Ｐ明朝" w:eastAsia="ＭＳ Ｐ明朝" w:hAnsi="ＭＳ Ｐ明朝"/>
              </w:rPr>
            </w:pPr>
          </w:p>
        </w:tc>
        <w:tc>
          <w:tcPr>
            <w:tcW w:w="419" w:type="dxa"/>
            <w:tcBorders>
              <w:top w:val="dashSmallGap" w:sz="4" w:space="0" w:color="auto"/>
              <w:bottom w:val="single" w:sz="4" w:space="0" w:color="auto"/>
            </w:tcBorders>
            <w:shd w:val="clear" w:color="auto" w:fill="auto"/>
            <w:vAlign w:val="center"/>
          </w:tcPr>
          <w:p w:rsidR="00317CDE" w:rsidRPr="00621C62" w:rsidRDefault="00317CDE"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bottom w:val="single" w:sz="4" w:space="0" w:color="auto"/>
            </w:tcBorders>
            <w:shd w:val="clear" w:color="auto" w:fill="auto"/>
            <w:vAlign w:val="center"/>
          </w:tcPr>
          <w:p w:rsidR="00317CDE" w:rsidRPr="00621C62" w:rsidRDefault="00317CDE" w:rsidP="00317CDE">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603A7C">
              <w:rPr>
                <w:rFonts w:ascii="ＭＳ Ｐ明朝" w:eastAsia="ＭＳ Ｐ明朝" w:hAnsi="ＭＳ Ｐ明朝" w:hint="eastAsia"/>
              </w:rPr>
              <w:t>道路に面する前庭には、町家の町並みと調和した植栽をできる限り設置する。</w:t>
            </w:r>
          </w:p>
        </w:tc>
        <w:tc>
          <w:tcPr>
            <w:tcW w:w="3221" w:type="dxa"/>
            <w:vMerge/>
            <w:shd w:val="clear" w:color="auto" w:fill="auto"/>
            <w:vAlign w:val="center"/>
          </w:tcPr>
          <w:p w:rsidR="00317CDE" w:rsidRPr="00EC1581" w:rsidRDefault="00317CDE" w:rsidP="00317CDE">
            <w:pP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980" w:type="dxa"/>
            <w:vMerge/>
            <w:shd w:val="clear" w:color="auto" w:fill="auto"/>
            <w:vAlign w:val="center"/>
          </w:tcPr>
          <w:p w:rsidR="00317CDE" w:rsidRPr="00EC1581" w:rsidRDefault="00317CDE" w:rsidP="00317CDE">
            <w:pPr>
              <w:jc w:val="center"/>
              <w:rPr>
                <w:rFonts w:ascii="ＭＳ Ｐ明朝" w:eastAsia="ＭＳ Ｐ明朝" w:hAnsi="ＭＳ Ｐ明朝"/>
                <w:color w:val="2F5496"/>
              </w:rPr>
            </w:pPr>
          </w:p>
        </w:tc>
        <w:tc>
          <w:tcPr>
            <w:tcW w:w="3223" w:type="dxa"/>
            <w:vMerge/>
            <w:shd w:val="clear" w:color="auto" w:fill="auto"/>
            <w:vAlign w:val="center"/>
          </w:tcPr>
          <w:p w:rsidR="00317CDE" w:rsidRPr="00EC1581" w:rsidRDefault="00317CDE" w:rsidP="00317CDE">
            <w:pPr>
              <w:rPr>
                <w:rFonts w:ascii="ＭＳ Ｐ明朝" w:eastAsia="ＭＳ Ｐ明朝" w:hAnsi="ＭＳ Ｐ明朝"/>
                <w:color w:val="2F5496"/>
              </w:rPr>
            </w:pPr>
          </w:p>
        </w:tc>
      </w:tr>
      <w:tr w:rsidR="00970311" w:rsidRPr="00621C62" w:rsidTr="00970311">
        <w:trPr>
          <w:trHeight w:val="441"/>
        </w:trPr>
        <w:tc>
          <w:tcPr>
            <w:tcW w:w="1401" w:type="dxa"/>
            <w:vMerge/>
          </w:tcPr>
          <w:p w:rsidR="00970311" w:rsidRPr="00621C62" w:rsidRDefault="00970311" w:rsidP="00970311">
            <w:pPr>
              <w:rPr>
                <w:rFonts w:ascii="ＭＳ Ｐ明朝" w:eastAsia="ＭＳ Ｐ明朝" w:hAnsi="ＭＳ Ｐ明朝"/>
              </w:rPr>
            </w:pPr>
          </w:p>
        </w:tc>
        <w:tc>
          <w:tcPr>
            <w:tcW w:w="1540" w:type="dxa"/>
            <w:vMerge w:val="restart"/>
            <w:shd w:val="clear" w:color="auto" w:fill="auto"/>
            <w:noWrap/>
            <w:vAlign w:val="center"/>
          </w:tcPr>
          <w:p w:rsidR="00970311" w:rsidRPr="00621C62" w:rsidRDefault="00970311" w:rsidP="00970311">
            <w:pPr>
              <w:rPr>
                <w:rFonts w:ascii="ＭＳ Ｐ明朝" w:eastAsia="ＭＳ Ｐ明朝" w:hAnsi="ＭＳ Ｐ明朝"/>
              </w:rPr>
            </w:pPr>
            <w:r w:rsidRPr="00603A7C">
              <w:rPr>
                <w:rFonts w:ascii="ＭＳ Ｐ明朝" w:eastAsia="ＭＳ Ｐ明朝" w:hAnsi="ＭＳ Ｐ明朝" w:hint="eastAsia"/>
              </w:rPr>
              <w:t>⑧雨どい</w:t>
            </w:r>
          </w:p>
        </w:tc>
        <w:tc>
          <w:tcPr>
            <w:tcW w:w="419" w:type="dxa"/>
            <w:tcBorders>
              <w:bottom w:val="dashSmallGap" w:sz="4" w:space="0" w:color="auto"/>
            </w:tcBorders>
            <w:shd w:val="clear" w:color="auto" w:fill="auto"/>
            <w:vAlign w:val="center"/>
          </w:tcPr>
          <w:p w:rsidR="00970311" w:rsidRPr="00621C62" w:rsidRDefault="00970311" w:rsidP="00970311">
            <w:pPr>
              <w:jc w:val="center"/>
              <w:rPr>
                <w:rFonts w:ascii="ＭＳ Ｐ明朝" w:eastAsia="ＭＳ Ｐ明朝" w:hAnsi="ＭＳ Ｐ明朝"/>
              </w:rPr>
            </w:pPr>
            <w:r w:rsidRPr="00621C62">
              <w:rPr>
                <w:rFonts w:ascii="ＭＳ Ｐ明朝" w:eastAsia="ＭＳ Ｐ明朝" w:hAnsi="ＭＳ Ｐ明朝" w:hint="eastAsia"/>
              </w:rPr>
              <w:t>守</w:t>
            </w:r>
          </w:p>
        </w:tc>
        <w:tc>
          <w:tcPr>
            <w:tcW w:w="9105" w:type="dxa"/>
            <w:tcBorders>
              <w:bottom w:val="dashSmallGap" w:sz="4" w:space="0" w:color="auto"/>
            </w:tcBorders>
            <w:shd w:val="clear" w:color="auto" w:fill="auto"/>
            <w:vAlign w:val="center"/>
          </w:tcPr>
          <w:p w:rsidR="00970311" w:rsidRPr="00621C62" w:rsidRDefault="00970311" w:rsidP="00970311">
            <w:pPr>
              <w:rPr>
                <w:rFonts w:ascii="ＭＳ Ｐ明朝" w:eastAsia="ＭＳ Ｐ明朝" w:hAnsi="ＭＳ Ｐ明朝"/>
              </w:rPr>
            </w:pPr>
            <w:r w:rsidRPr="00621C62">
              <w:rPr>
                <w:rFonts w:ascii="ＭＳ Ｐ明朝" w:eastAsia="ＭＳ Ｐ明朝" w:hAnsi="ＭＳ Ｐ明朝" w:hint="eastAsia"/>
              </w:rPr>
              <w:t>□</w:t>
            </w:r>
            <w:r w:rsidRPr="00603A7C">
              <w:rPr>
                <w:rFonts w:ascii="ＭＳ Ｐ明朝" w:eastAsia="ＭＳ Ｐ明朝" w:hAnsi="ＭＳ Ｐ明朝" w:hint="eastAsia"/>
              </w:rPr>
              <w:t>雨どいは、落ち着いた色彩、形状、配置などにおいて、町家の町並みとの調和に配慮する。</w:t>
            </w:r>
          </w:p>
        </w:tc>
        <w:tc>
          <w:tcPr>
            <w:tcW w:w="3221" w:type="dxa"/>
            <w:vMerge w:val="restart"/>
            <w:shd w:val="clear" w:color="auto" w:fill="auto"/>
            <w:vAlign w:val="center"/>
          </w:tcPr>
          <w:p w:rsidR="00970311" w:rsidRDefault="00970311" w:rsidP="00970311"/>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980" w:type="dxa"/>
            <w:vMerge w:val="restart"/>
            <w:shd w:val="clear" w:color="auto" w:fill="auto"/>
            <w:vAlign w:val="center"/>
          </w:tcPr>
          <w:p w:rsidR="00970311" w:rsidRPr="00EC1581" w:rsidRDefault="00970311" w:rsidP="00970311">
            <w:pPr>
              <w:jc w:val="center"/>
              <w:rPr>
                <w:rFonts w:ascii="ＭＳ Ｐ明朝" w:eastAsia="ＭＳ Ｐ明朝" w:hAnsi="ＭＳ Ｐ明朝"/>
                <w:color w:val="2F5496"/>
              </w:rPr>
            </w:pPr>
          </w:p>
        </w:tc>
        <w:tc>
          <w:tcPr>
            <w:tcW w:w="3223" w:type="dxa"/>
            <w:vMerge w:val="restart"/>
            <w:shd w:val="clear" w:color="auto" w:fill="auto"/>
            <w:vAlign w:val="center"/>
          </w:tcPr>
          <w:p w:rsidR="00970311" w:rsidRPr="00EC1581" w:rsidRDefault="00970311" w:rsidP="00970311">
            <w:pPr>
              <w:rPr>
                <w:rFonts w:ascii="ＭＳ Ｐ明朝" w:eastAsia="ＭＳ Ｐ明朝" w:hAnsi="ＭＳ Ｐ明朝"/>
                <w:color w:val="2F5496"/>
              </w:rPr>
            </w:pPr>
          </w:p>
        </w:tc>
      </w:tr>
      <w:tr w:rsidR="00317CDE" w:rsidRPr="00621C62" w:rsidTr="00970311">
        <w:trPr>
          <w:trHeight w:val="421"/>
        </w:trPr>
        <w:tc>
          <w:tcPr>
            <w:tcW w:w="1401" w:type="dxa"/>
            <w:vMerge/>
          </w:tcPr>
          <w:p w:rsidR="00317CDE" w:rsidRPr="00621C62" w:rsidRDefault="00317CDE" w:rsidP="00317CDE">
            <w:pPr>
              <w:rPr>
                <w:rFonts w:ascii="ＭＳ Ｐ明朝" w:eastAsia="ＭＳ Ｐ明朝" w:hAnsi="ＭＳ Ｐ明朝"/>
              </w:rPr>
            </w:pPr>
          </w:p>
        </w:tc>
        <w:tc>
          <w:tcPr>
            <w:tcW w:w="1540" w:type="dxa"/>
            <w:vMerge/>
            <w:shd w:val="clear" w:color="auto" w:fill="auto"/>
            <w:noWrap/>
            <w:vAlign w:val="center"/>
          </w:tcPr>
          <w:p w:rsidR="00317CDE" w:rsidRPr="00621C62" w:rsidRDefault="00317CDE" w:rsidP="00317CDE">
            <w:pPr>
              <w:rPr>
                <w:rFonts w:ascii="ＭＳ Ｐ明朝" w:eastAsia="ＭＳ Ｐ明朝" w:hAnsi="ＭＳ Ｐ明朝"/>
              </w:rPr>
            </w:pPr>
          </w:p>
        </w:tc>
        <w:tc>
          <w:tcPr>
            <w:tcW w:w="419" w:type="dxa"/>
            <w:tcBorders>
              <w:top w:val="dashSmallGap" w:sz="4" w:space="0" w:color="auto"/>
            </w:tcBorders>
            <w:shd w:val="clear" w:color="auto" w:fill="auto"/>
            <w:vAlign w:val="center"/>
          </w:tcPr>
          <w:p w:rsidR="00317CDE" w:rsidRPr="00621C62" w:rsidRDefault="00317CDE" w:rsidP="00317CDE">
            <w:pPr>
              <w:jc w:val="center"/>
              <w:rPr>
                <w:rFonts w:ascii="ＭＳ Ｐ明朝" w:eastAsia="ＭＳ Ｐ明朝" w:hAnsi="ＭＳ Ｐ明朝"/>
              </w:rPr>
            </w:pPr>
            <w:r w:rsidRPr="00621C62">
              <w:rPr>
                <w:rFonts w:ascii="ＭＳ Ｐ明朝" w:eastAsia="ＭＳ Ｐ明朝" w:hAnsi="ＭＳ Ｐ明朝" w:hint="eastAsia"/>
              </w:rPr>
              <w:t>望</w:t>
            </w:r>
          </w:p>
        </w:tc>
        <w:tc>
          <w:tcPr>
            <w:tcW w:w="9105" w:type="dxa"/>
            <w:tcBorders>
              <w:top w:val="dashSmallGap" w:sz="4" w:space="0" w:color="auto"/>
            </w:tcBorders>
            <w:shd w:val="clear" w:color="auto" w:fill="auto"/>
            <w:vAlign w:val="center"/>
          </w:tcPr>
          <w:p w:rsidR="00317CDE" w:rsidRPr="00621C62" w:rsidRDefault="00317CDE" w:rsidP="00317CDE">
            <w:pPr>
              <w:ind w:left="227" w:hangingChars="100" w:hanging="227"/>
              <w:rPr>
                <w:rFonts w:ascii="ＭＳ Ｐ明朝" w:eastAsia="ＭＳ Ｐ明朝" w:hAnsi="ＭＳ Ｐ明朝"/>
              </w:rPr>
            </w:pPr>
            <w:r w:rsidRPr="00621C62">
              <w:rPr>
                <w:rFonts w:ascii="ＭＳ Ｐ明朝" w:eastAsia="ＭＳ Ｐ明朝" w:hAnsi="ＭＳ Ｐ明朝" w:hint="eastAsia"/>
              </w:rPr>
              <w:t>□</w:t>
            </w:r>
            <w:r w:rsidRPr="00603A7C">
              <w:rPr>
                <w:rFonts w:ascii="ＭＳ Ｐ明朝" w:eastAsia="ＭＳ Ｐ明朝" w:hAnsi="ＭＳ Ｐ明朝" w:hint="eastAsia"/>
              </w:rPr>
              <w:t>雨どいは、銅製やいぶし仕上げなどの伝統的素材に準じた仕上げとする。</w:t>
            </w:r>
          </w:p>
        </w:tc>
        <w:tc>
          <w:tcPr>
            <w:tcW w:w="3221" w:type="dxa"/>
            <w:vMerge/>
            <w:shd w:val="clear" w:color="auto" w:fill="auto"/>
            <w:vAlign w:val="center"/>
          </w:tcPr>
          <w:p w:rsidR="00317CDE" w:rsidRPr="00621C62" w:rsidRDefault="00317CDE" w:rsidP="00317CDE">
            <w:pPr>
              <w:rPr>
                <w:rFonts w:ascii="ＭＳ Ｐ明朝" w:eastAsia="ＭＳ Ｐ明朝" w:hAnsi="ＭＳ Ｐ明朝"/>
              </w:rPr>
            </w:pPr>
          </w:p>
        </w:tc>
        <w:tc>
          <w:tcPr>
            <w:tcW w:w="980" w:type="dxa"/>
            <w:vMerge/>
            <w:shd w:val="clear" w:color="auto" w:fill="auto"/>
            <w:vAlign w:val="center"/>
          </w:tcPr>
          <w:p w:rsidR="00317CDE" w:rsidRPr="00621C62" w:rsidRDefault="00317CDE" w:rsidP="00317CDE">
            <w:pPr>
              <w:jc w:val="center"/>
              <w:rPr>
                <w:rFonts w:ascii="ＭＳ Ｐ明朝" w:eastAsia="ＭＳ Ｐ明朝" w:hAnsi="ＭＳ Ｐ明朝"/>
              </w:rPr>
            </w:pPr>
          </w:p>
        </w:tc>
        <w:tc>
          <w:tcPr>
            <w:tcW w:w="980" w:type="dxa"/>
            <w:vMerge/>
            <w:shd w:val="clear" w:color="auto" w:fill="auto"/>
            <w:vAlign w:val="center"/>
          </w:tcPr>
          <w:p w:rsidR="00317CDE" w:rsidRPr="00621C62" w:rsidRDefault="00317CDE" w:rsidP="00317CDE">
            <w:pPr>
              <w:jc w:val="center"/>
              <w:rPr>
                <w:rFonts w:ascii="ＭＳ Ｐ明朝" w:eastAsia="ＭＳ Ｐ明朝" w:hAnsi="ＭＳ Ｐ明朝"/>
              </w:rPr>
            </w:pPr>
          </w:p>
        </w:tc>
        <w:tc>
          <w:tcPr>
            <w:tcW w:w="3223" w:type="dxa"/>
            <w:vMerge/>
            <w:shd w:val="clear" w:color="auto" w:fill="auto"/>
            <w:vAlign w:val="center"/>
          </w:tcPr>
          <w:p w:rsidR="00317CDE" w:rsidRPr="00621C62" w:rsidRDefault="00317CDE" w:rsidP="00317CDE">
            <w:pPr>
              <w:rPr>
                <w:rFonts w:ascii="ＭＳ Ｐ明朝" w:eastAsia="ＭＳ Ｐ明朝" w:hAnsi="ＭＳ Ｐ明朝"/>
              </w:rPr>
            </w:pPr>
          </w:p>
        </w:tc>
      </w:tr>
    </w:tbl>
    <w:p w:rsidR="003F2CAA" w:rsidRPr="00621C62" w:rsidRDefault="003F2CAA" w:rsidP="00407310">
      <w:pPr>
        <w:tabs>
          <w:tab w:val="left" w:pos="383"/>
          <w:tab w:val="left" w:pos="2793"/>
          <w:tab w:val="left" w:pos="3218"/>
          <w:tab w:val="left" w:pos="11014"/>
          <w:tab w:val="left" w:pos="15125"/>
          <w:tab w:val="left" w:pos="16117"/>
          <w:tab w:val="left" w:pos="17109"/>
        </w:tabs>
        <w:ind w:left="-185"/>
        <w:jc w:val="left"/>
        <w:rPr>
          <w:rFonts w:ascii="ＭＳ Ｐ明朝" w:eastAsia="ＭＳ Ｐ明朝" w:hAnsi="ＭＳ Ｐ明朝"/>
        </w:rPr>
      </w:pPr>
    </w:p>
    <w:p w:rsidR="006D330E" w:rsidRPr="00621C62" w:rsidRDefault="006D330E" w:rsidP="00A37637">
      <w:pPr>
        <w:tabs>
          <w:tab w:val="left" w:pos="383"/>
          <w:tab w:val="left" w:pos="2793"/>
          <w:tab w:val="left" w:pos="3218"/>
          <w:tab w:val="left" w:pos="11014"/>
          <w:tab w:val="left" w:pos="15125"/>
          <w:tab w:val="left" w:pos="16117"/>
          <w:tab w:val="left" w:pos="17109"/>
        </w:tabs>
        <w:jc w:val="left"/>
      </w:pPr>
    </w:p>
    <w:sectPr w:rsidR="006D330E" w:rsidRPr="00621C62" w:rsidSect="00195DC6">
      <w:footerReference w:type="default" r:id="rId7"/>
      <w:pgSz w:w="23814" w:h="16840" w:orient="landscape" w:code="8"/>
      <w:pgMar w:top="993" w:right="1418" w:bottom="1418" w:left="1418" w:header="737" w:footer="567" w:gutter="0"/>
      <w:pgNumType w:start="25"/>
      <w:cols w:space="425"/>
      <w:docGrid w:type="linesAndChars" w:linePitch="31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FE" w:rsidRDefault="00847FFE">
      <w:r>
        <w:separator/>
      </w:r>
    </w:p>
  </w:endnote>
  <w:endnote w:type="continuationSeparator" w:id="0">
    <w:p w:rsidR="00847FFE" w:rsidRDefault="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C7" w:rsidRDefault="009C29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FE" w:rsidRDefault="00847FFE">
      <w:r>
        <w:separator/>
      </w:r>
    </w:p>
  </w:footnote>
  <w:footnote w:type="continuationSeparator" w:id="0">
    <w:p w:rsidR="00847FFE" w:rsidRDefault="0084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156"/>
  <w:displayHorizontalDrawingGridEvery w:val="0"/>
  <w:characterSpacingControl w:val="compressPunctuation"/>
  <w:hdrShapeDefaults>
    <o:shapedefaults v:ext="edit" spidmax="2049">
      <v:textbox inset="5.85pt,.7pt,5.85pt,.7pt"/>
      <o:colormru v:ext="edit" colors="black,#ddd,#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C5B"/>
    <w:rsid w:val="00002AA9"/>
    <w:rsid w:val="00012B04"/>
    <w:rsid w:val="00021A92"/>
    <w:rsid w:val="00026FE9"/>
    <w:rsid w:val="000321D0"/>
    <w:rsid w:val="00036340"/>
    <w:rsid w:val="00037D09"/>
    <w:rsid w:val="00046120"/>
    <w:rsid w:val="000565C8"/>
    <w:rsid w:val="00072F34"/>
    <w:rsid w:val="00097187"/>
    <w:rsid w:val="000A29B9"/>
    <w:rsid w:val="000A3009"/>
    <w:rsid w:val="000A7686"/>
    <w:rsid w:val="000B1EB3"/>
    <w:rsid w:val="000C0800"/>
    <w:rsid w:val="000E5F57"/>
    <w:rsid w:val="000F1AFB"/>
    <w:rsid w:val="000F1CA6"/>
    <w:rsid w:val="00100573"/>
    <w:rsid w:val="00100710"/>
    <w:rsid w:val="001103F6"/>
    <w:rsid w:val="00111F4E"/>
    <w:rsid w:val="00113663"/>
    <w:rsid w:val="001138E0"/>
    <w:rsid w:val="00122B22"/>
    <w:rsid w:val="00140B16"/>
    <w:rsid w:val="001424C9"/>
    <w:rsid w:val="001439D5"/>
    <w:rsid w:val="00145BA3"/>
    <w:rsid w:val="00150AB4"/>
    <w:rsid w:val="00151FBD"/>
    <w:rsid w:val="00153C06"/>
    <w:rsid w:val="00157860"/>
    <w:rsid w:val="00166592"/>
    <w:rsid w:val="0017586A"/>
    <w:rsid w:val="001766CE"/>
    <w:rsid w:val="00195DC6"/>
    <w:rsid w:val="001963D8"/>
    <w:rsid w:val="001A11D5"/>
    <w:rsid w:val="001B1B2F"/>
    <w:rsid w:val="001B250C"/>
    <w:rsid w:val="001F3514"/>
    <w:rsid w:val="001F6278"/>
    <w:rsid w:val="001F68FB"/>
    <w:rsid w:val="002000E9"/>
    <w:rsid w:val="0021399A"/>
    <w:rsid w:val="00230AEA"/>
    <w:rsid w:val="00232D8C"/>
    <w:rsid w:val="002367B3"/>
    <w:rsid w:val="002368C8"/>
    <w:rsid w:val="002500C1"/>
    <w:rsid w:val="00252EB9"/>
    <w:rsid w:val="002923F3"/>
    <w:rsid w:val="002A7C27"/>
    <w:rsid w:val="002E1CE2"/>
    <w:rsid w:val="002E2E8B"/>
    <w:rsid w:val="002F7376"/>
    <w:rsid w:val="00317CDE"/>
    <w:rsid w:val="00342FA5"/>
    <w:rsid w:val="00350EC0"/>
    <w:rsid w:val="00387087"/>
    <w:rsid w:val="003A23CB"/>
    <w:rsid w:val="003A4738"/>
    <w:rsid w:val="003C4081"/>
    <w:rsid w:val="003C6BE9"/>
    <w:rsid w:val="003D369A"/>
    <w:rsid w:val="003E0604"/>
    <w:rsid w:val="003F2CAA"/>
    <w:rsid w:val="003F5794"/>
    <w:rsid w:val="00407310"/>
    <w:rsid w:val="004210FB"/>
    <w:rsid w:val="00430AE3"/>
    <w:rsid w:val="00431641"/>
    <w:rsid w:val="004324DE"/>
    <w:rsid w:val="004367C0"/>
    <w:rsid w:val="00442B06"/>
    <w:rsid w:val="004456EE"/>
    <w:rsid w:val="00452915"/>
    <w:rsid w:val="004534C6"/>
    <w:rsid w:val="0046078B"/>
    <w:rsid w:val="00465FA0"/>
    <w:rsid w:val="004858E5"/>
    <w:rsid w:val="004875CD"/>
    <w:rsid w:val="0049196A"/>
    <w:rsid w:val="004A04D5"/>
    <w:rsid w:val="004B52D3"/>
    <w:rsid w:val="004D4667"/>
    <w:rsid w:val="004D4677"/>
    <w:rsid w:val="004E2AAC"/>
    <w:rsid w:val="004F7922"/>
    <w:rsid w:val="00500039"/>
    <w:rsid w:val="00506AD2"/>
    <w:rsid w:val="00506BB6"/>
    <w:rsid w:val="005233C0"/>
    <w:rsid w:val="00571848"/>
    <w:rsid w:val="0058572F"/>
    <w:rsid w:val="00590671"/>
    <w:rsid w:val="00592D3E"/>
    <w:rsid w:val="00596F8F"/>
    <w:rsid w:val="005972E5"/>
    <w:rsid w:val="005B59A2"/>
    <w:rsid w:val="005B7AD8"/>
    <w:rsid w:val="005C4872"/>
    <w:rsid w:val="005D65B1"/>
    <w:rsid w:val="005F1D8D"/>
    <w:rsid w:val="005F512E"/>
    <w:rsid w:val="005F5F72"/>
    <w:rsid w:val="005F7953"/>
    <w:rsid w:val="00603A7C"/>
    <w:rsid w:val="00614062"/>
    <w:rsid w:val="00621C62"/>
    <w:rsid w:val="00622B2E"/>
    <w:rsid w:val="006270C8"/>
    <w:rsid w:val="006367F5"/>
    <w:rsid w:val="006376D3"/>
    <w:rsid w:val="006431D3"/>
    <w:rsid w:val="00644195"/>
    <w:rsid w:val="006478C1"/>
    <w:rsid w:val="00670000"/>
    <w:rsid w:val="00671484"/>
    <w:rsid w:val="00673C0D"/>
    <w:rsid w:val="00681229"/>
    <w:rsid w:val="00692B19"/>
    <w:rsid w:val="006A500D"/>
    <w:rsid w:val="006B1D45"/>
    <w:rsid w:val="006C452D"/>
    <w:rsid w:val="006D330E"/>
    <w:rsid w:val="006D73C6"/>
    <w:rsid w:val="006F6338"/>
    <w:rsid w:val="00711180"/>
    <w:rsid w:val="00715EA2"/>
    <w:rsid w:val="007178C2"/>
    <w:rsid w:val="00717CB1"/>
    <w:rsid w:val="00731F24"/>
    <w:rsid w:val="0073781B"/>
    <w:rsid w:val="00742DFC"/>
    <w:rsid w:val="00756B7C"/>
    <w:rsid w:val="007613D4"/>
    <w:rsid w:val="0077653E"/>
    <w:rsid w:val="0078197F"/>
    <w:rsid w:val="007950E5"/>
    <w:rsid w:val="007A2FCF"/>
    <w:rsid w:val="007A46C0"/>
    <w:rsid w:val="007B5CA0"/>
    <w:rsid w:val="007B5F74"/>
    <w:rsid w:val="007C14DC"/>
    <w:rsid w:val="007D16B3"/>
    <w:rsid w:val="007D1A94"/>
    <w:rsid w:val="007D5CC3"/>
    <w:rsid w:val="007D7632"/>
    <w:rsid w:val="007E0CEC"/>
    <w:rsid w:val="007E0EE7"/>
    <w:rsid w:val="00802F05"/>
    <w:rsid w:val="0081361C"/>
    <w:rsid w:val="00823F29"/>
    <w:rsid w:val="008274CF"/>
    <w:rsid w:val="00827D2C"/>
    <w:rsid w:val="00830AA6"/>
    <w:rsid w:val="008413BA"/>
    <w:rsid w:val="00847210"/>
    <w:rsid w:val="00847FFE"/>
    <w:rsid w:val="00850AFB"/>
    <w:rsid w:val="00865DFA"/>
    <w:rsid w:val="0087069D"/>
    <w:rsid w:val="008744CC"/>
    <w:rsid w:val="00877C58"/>
    <w:rsid w:val="00880D72"/>
    <w:rsid w:val="00890162"/>
    <w:rsid w:val="00891C0D"/>
    <w:rsid w:val="008971C0"/>
    <w:rsid w:val="008C78AE"/>
    <w:rsid w:val="008E105E"/>
    <w:rsid w:val="008E6379"/>
    <w:rsid w:val="008F61C4"/>
    <w:rsid w:val="0090143C"/>
    <w:rsid w:val="00911F8E"/>
    <w:rsid w:val="00921118"/>
    <w:rsid w:val="009310EE"/>
    <w:rsid w:val="00935623"/>
    <w:rsid w:val="00936B0B"/>
    <w:rsid w:val="0094319C"/>
    <w:rsid w:val="0095457C"/>
    <w:rsid w:val="00961483"/>
    <w:rsid w:val="00970311"/>
    <w:rsid w:val="00971856"/>
    <w:rsid w:val="009729AA"/>
    <w:rsid w:val="00974ED0"/>
    <w:rsid w:val="00992260"/>
    <w:rsid w:val="00995F7C"/>
    <w:rsid w:val="009A0846"/>
    <w:rsid w:val="009A72A1"/>
    <w:rsid w:val="009B6E6C"/>
    <w:rsid w:val="009C29C7"/>
    <w:rsid w:val="009C54E3"/>
    <w:rsid w:val="009C7556"/>
    <w:rsid w:val="009D2A2B"/>
    <w:rsid w:val="009E4140"/>
    <w:rsid w:val="009F2978"/>
    <w:rsid w:val="009F5890"/>
    <w:rsid w:val="00A00042"/>
    <w:rsid w:val="00A30B93"/>
    <w:rsid w:val="00A34DD7"/>
    <w:rsid w:val="00A37637"/>
    <w:rsid w:val="00A52747"/>
    <w:rsid w:val="00A54D9B"/>
    <w:rsid w:val="00A5780A"/>
    <w:rsid w:val="00A6071D"/>
    <w:rsid w:val="00A6441B"/>
    <w:rsid w:val="00A86BDD"/>
    <w:rsid w:val="00A92433"/>
    <w:rsid w:val="00AA334A"/>
    <w:rsid w:val="00AA4E12"/>
    <w:rsid w:val="00AA73E1"/>
    <w:rsid w:val="00AB004C"/>
    <w:rsid w:val="00AB32E8"/>
    <w:rsid w:val="00AB3B94"/>
    <w:rsid w:val="00AB7BA2"/>
    <w:rsid w:val="00AC1B2A"/>
    <w:rsid w:val="00AD0C8A"/>
    <w:rsid w:val="00B0112F"/>
    <w:rsid w:val="00B04E9C"/>
    <w:rsid w:val="00B1185B"/>
    <w:rsid w:val="00B15EF4"/>
    <w:rsid w:val="00B30150"/>
    <w:rsid w:val="00B359AA"/>
    <w:rsid w:val="00B47D24"/>
    <w:rsid w:val="00B729C0"/>
    <w:rsid w:val="00B82D67"/>
    <w:rsid w:val="00B84DD8"/>
    <w:rsid w:val="00B9724D"/>
    <w:rsid w:val="00BA2B3C"/>
    <w:rsid w:val="00BA54CC"/>
    <w:rsid w:val="00BB5024"/>
    <w:rsid w:val="00BB5EC3"/>
    <w:rsid w:val="00BE16C5"/>
    <w:rsid w:val="00BF07E9"/>
    <w:rsid w:val="00BF6D18"/>
    <w:rsid w:val="00C0632B"/>
    <w:rsid w:val="00C104EE"/>
    <w:rsid w:val="00C23DB1"/>
    <w:rsid w:val="00C37360"/>
    <w:rsid w:val="00C458F8"/>
    <w:rsid w:val="00C46EBD"/>
    <w:rsid w:val="00C47F42"/>
    <w:rsid w:val="00C64B4F"/>
    <w:rsid w:val="00C820AF"/>
    <w:rsid w:val="00C9182F"/>
    <w:rsid w:val="00C92009"/>
    <w:rsid w:val="00C963DF"/>
    <w:rsid w:val="00CA17B0"/>
    <w:rsid w:val="00CA7025"/>
    <w:rsid w:val="00CC433F"/>
    <w:rsid w:val="00CC607C"/>
    <w:rsid w:val="00CE0AA8"/>
    <w:rsid w:val="00CE0CBD"/>
    <w:rsid w:val="00CF31C9"/>
    <w:rsid w:val="00D013F3"/>
    <w:rsid w:val="00D11CED"/>
    <w:rsid w:val="00D2349F"/>
    <w:rsid w:val="00D408D4"/>
    <w:rsid w:val="00D472EF"/>
    <w:rsid w:val="00D55DB4"/>
    <w:rsid w:val="00D62DD9"/>
    <w:rsid w:val="00D74182"/>
    <w:rsid w:val="00D8507F"/>
    <w:rsid w:val="00D93214"/>
    <w:rsid w:val="00D95468"/>
    <w:rsid w:val="00DA0EE7"/>
    <w:rsid w:val="00DC48D7"/>
    <w:rsid w:val="00DE3FE5"/>
    <w:rsid w:val="00DE4D77"/>
    <w:rsid w:val="00E0470F"/>
    <w:rsid w:val="00E13F6A"/>
    <w:rsid w:val="00E16DDB"/>
    <w:rsid w:val="00E23B19"/>
    <w:rsid w:val="00E32586"/>
    <w:rsid w:val="00E42D50"/>
    <w:rsid w:val="00E526BB"/>
    <w:rsid w:val="00E65F9F"/>
    <w:rsid w:val="00E67126"/>
    <w:rsid w:val="00E80CCA"/>
    <w:rsid w:val="00EA6407"/>
    <w:rsid w:val="00EC0C8D"/>
    <w:rsid w:val="00EC1581"/>
    <w:rsid w:val="00EC1CD1"/>
    <w:rsid w:val="00EC5753"/>
    <w:rsid w:val="00F059B7"/>
    <w:rsid w:val="00F10B8F"/>
    <w:rsid w:val="00F31253"/>
    <w:rsid w:val="00F42DA1"/>
    <w:rsid w:val="00F57B8C"/>
    <w:rsid w:val="00F60AF4"/>
    <w:rsid w:val="00F705D3"/>
    <w:rsid w:val="00F87FA1"/>
    <w:rsid w:val="00F92C5B"/>
    <w:rsid w:val="00F948E2"/>
    <w:rsid w:val="00FA644E"/>
    <w:rsid w:val="00FD697D"/>
    <w:rsid w:val="00FE456C"/>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ddd,#4d4d4d"/>
    </o:shapedefaults>
    <o:shapelayout v:ext="edit">
      <o:idmap v:ext="edit" data="1"/>
    </o:shapelayout>
  </w:shapeDefaults>
  <w:decimalSymbol w:val="."/>
  <w:listSeparator w:val=","/>
  <w15:chartTrackingRefBased/>
  <w15:docId w15:val="{CFFFAF56-E04F-465E-91C2-1E358A9C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C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92C5B"/>
  </w:style>
  <w:style w:type="table" w:styleId="a4">
    <w:name w:val="Table Grid"/>
    <w:basedOn w:val="a1"/>
    <w:rsid w:val="004316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91C0D"/>
    <w:pPr>
      <w:tabs>
        <w:tab w:val="center" w:pos="4252"/>
        <w:tab w:val="right" w:pos="8504"/>
      </w:tabs>
      <w:snapToGrid w:val="0"/>
    </w:pPr>
  </w:style>
  <w:style w:type="character" w:styleId="a7">
    <w:name w:val="page number"/>
    <w:basedOn w:val="a0"/>
    <w:rsid w:val="00891C0D"/>
  </w:style>
  <w:style w:type="paragraph" w:styleId="a8">
    <w:name w:val="header"/>
    <w:basedOn w:val="a"/>
    <w:rsid w:val="00891C0D"/>
    <w:pPr>
      <w:tabs>
        <w:tab w:val="center" w:pos="4252"/>
        <w:tab w:val="right" w:pos="8504"/>
      </w:tabs>
      <w:snapToGrid w:val="0"/>
    </w:pPr>
  </w:style>
  <w:style w:type="paragraph" w:customStyle="1" w:styleId="a9">
    <w:name w:val="一太郎"/>
    <w:rsid w:val="007D16B3"/>
    <w:pPr>
      <w:widowControl w:val="0"/>
      <w:wordWrap w:val="0"/>
      <w:autoSpaceDE w:val="0"/>
      <w:autoSpaceDN w:val="0"/>
      <w:adjustRightInd w:val="0"/>
      <w:spacing w:line="289" w:lineRule="exact"/>
      <w:jc w:val="both"/>
    </w:pPr>
    <w:rPr>
      <w:rFonts w:ascii="Times New Roman" w:hAnsi="Times New Roman"/>
      <w:spacing w:val="12"/>
      <w:sz w:val="24"/>
      <w:szCs w:val="24"/>
    </w:rPr>
  </w:style>
  <w:style w:type="paragraph" w:styleId="aa">
    <w:name w:val="Body Text"/>
    <w:basedOn w:val="a"/>
    <w:rsid w:val="007D16B3"/>
    <w:pPr>
      <w:snapToGrid w:val="0"/>
      <w:spacing w:line="480" w:lineRule="auto"/>
    </w:pPr>
    <w:rPr>
      <w:rFonts w:ascii="Century"/>
      <w:sz w:val="24"/>
    </w:rPr>
  </w:style>
  <w:style w:type="paragraph" w:styleId="ab">
    <w:name w:val="Balloon Text"/>
    <w:basedOn w:val="a"/>
    <w:link w:val="ac"/>
    <w:rsid w:val="009A0846"/>
    <w:rPr>
      <w:rFonts w:ascii="Arial" w:eastAsia="ＭＳ ゴシック" w:hAnsi="Arial"/>
      <w:sz w:val="18"/>
      <w:szCs w:val="18"/>
    </w:rPr>
  </w:style>
  <w:style w:type="character" w:customStyle="1" w:styleId="ac">
    <w:name w:val="吹き出し (文字)"/>
    <w:link w:val="ab"/>
    <w:rsid w:val="009A0846"/>
    <w:rPr>
      <w:rFonts w:ascii="Arial" w:eastAsia="ＭＳ ゴシック" w:hAnsi="Arial" w:cs="Times New Roman"/>
      <w:kern w:val="2"/>
      <w:sz w:val="18"/>
      <w:szCs w:val="18"/>
    </w:rPr>
  </w:style>
  <w:style w:type="character" w:styleId="ad">
    <w:name w:val="annotation reference"/>
    <w:rsid w:val="009F5890"/>
    <w:rPr>
      <w:sz w:val="18"/>
      <w:szCs w:val="18"/>
    </w:rPr>
  </w:style>
  <w:style w:type="paragraph" w:styleId="ae">
    <w:name w:val="annotation text"/>
    <w:basedOn w:val="a"/>
    <w:link w:val="af"/>
    <w:rsid w:val="009F5890"/>
    <w:pPr>
      <w:jc w:val="left"/>
    </w:pPr>
  </w:style>
  <w:style w:type="character" w:customStyle="1" w:styleId="af">
    <w:name w:val="コメント文字列 (文字)"/>
    <w:link w:val="ae"/>
    <w:rsid w:val="009F5890"/>
    <w:rPr>
      <w:rFonts w:ascii="ＭＳ 明朝"/>
      <w:kern w:val="2"/>
      <w:sz w:val="21"/>
      <w:szCs w:val="24"/>
    </w:rPr>
  </w:style>
  <w:style w:type="paragraph" w:styleId="af0">
    <w:name w:val="annotation subject"/>
    <w:basedOn w:val="ae"/>
    <w:next w:val="ae"/>
    <w:link w:val="af1"/>
    <w:rsid w:val="009F5890"/>
    <w:rPr>
      <w:b/>
      <w:bCs/>
    </w:rPr>
  </w:style>
  <w:style w:type="character" w:customStyle="1" w:styleId="af1">
    <w:name w:val="コメント内容 (文字)"/>
    <w:link w:val="af0"/>
    <w:rsid w:val="009F5890"/>
    <w:rPr>
      <w:rFonts w:ascii="ＭＳ 明朝"/>
      <w:b/>
      <w:bCs/>
      <w:kern w:val="2"/>
      <w:sz w:val="21"/>
      <w:szCs w:val="24"/>
    </w:rPr>
  </w:style>
  <w:style w:type="character" w:customStyle="1" w:styleId="a6">
    <w:name w:val="フッター (文字)"/>
    <w:link w:val="a5"/>
    <w:uiPriority w:val="99"/>
    <w:rsid w:val="0097031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AF06-8254-4FD3-8744-BD757652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407</Words>
  <Characters>2324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粟津温泉街区</vt:lpstr>
      <vt:lpstr>粟津温泉街区</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粟津温泉街区</dc:title>
  <dc:subject/>
  <dc:creator>yamaguchi</dc:creator>
  <cp:keywords/>
  <dc:description/>
  <cp:lastModifiedBy>komatsu</cp:lastModifiedBy>
  <cp:revision>6</cp:revision>
  <cp:lastPrinted>2016-10-05T01:32:00Z</cp:lastPrinted>
  <dcterms:created xsi:type="dcterms:W3CDTF">2016-10-06T04:58:00Z</dcterms:created>
  <dcterms:modified xsi:type="dcterms:W3CDTF">2017-02-01T07:28:00Z</dcterms:modified>
</cp:coreProperties>
</file>