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8039BF3" w:rsidR="00CD1807" w:rsidRDefault="007539FB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7DE74356" w14:textId="15AD9893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3FC30BAE" w14:textId="77777777" w:rsidR="00580A6C" w:rsidRDefault="00580A6C" w:rsidP="00863A09">
      <w:pPr>
        <w:tabs>
          <w:tab w:val="left" w:pos="6884"/>
        </w:tabs>
        <w:jc w:val="right"/>
        <w:rPr>
          <w:rFonts w:hAnsi="BIZ UDゴシック"/>
        </w:rPr>
      </w:pPr>
    </w:p>
    <w:p w14:paraId="05C86C03" w14:textId="144DAD69" w:rsidR="00E332CA" w:rsidRPr="00B952E2" w:rsidRDefault="00863A09" w:rsidP="00580A6C">
      <w:pPr>
        <w:jc w:val="center"/>
        <w:rPr>
          <w:sz w:val="32"/>
          <w:szCs w:val="24"/>
        </w:rPr>
      </w:pPr>
      <w:r w:rsidRPr="00B952E2">
        <w:rPr>
          <w:rFonts w:hint="eastAsia"/>
          <w:sz w:val="32"/>
          <w:szCs w:val="24"/>
        </w:rPr>
        <w:t>質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問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63BE48B2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5B029F">
        <w:rPr>
          <w:rFonts w:hAnsi="BIZ UDゴシック" w:hint="eastAsia"/>
        </w:rPr>
        <w:t xml:space="preserve">国際文化交流部 </w:t>
      </w:r>
      <w:r w:rsidR="007954EC">
        <w:rPr>
          <w:rFonts w:hAnsi="BIZ UDゴシック" w:hint="eastAsia"/>
        </w:rPr>
        <w:t>スポーツ育成</w:t>
      </w:r>
      <w:r w:rsidR="005B029F">
        <w:rPr>
          <w:rFonts w:hAnsi="BIZ UDゴシック" w:hint="eastAsia"/>
        </w:rPr>
        <w:t>課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7954EC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863A09" w14:paraId="21B63169" w14:textId="77777777" w:rsidTr="009A23BA">
        <w:trPr>
          <w:trHeight w:val="454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9A23BA">
        <w:trPr>
          <w:trHeight w:val="454"/>
        </w:trPr>
        <w:tc>
          <w:tcPr>
            <w:tcW w:w="625" w:type="dxa"/>
            <w:shd w:val="clear" w:color="auto" w:fill="BDD6EE" w:themeFill="accent5" w:themeFillTint="66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shd w:val="clear" w:color="auto" w:fill="BDD6EE" w:themeFill="accent5" w:themeFillTint="66"/>
            <w:vAlign w:val="center"/>
          </w:tcPr>
          <w:p w14:paraId="781FD0F3" w14:textId="77777777" w:rsidR="00580A6C" w:rsidRDefault="003E04B3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580A6C">
              <w:rPr>
                <w:rFonts w:hAnsi="BIZ UDゴシック" w:hint="eastAsia"/>
              </w:rPr>
              <w:t>の</w:t>
            </w:r>
          </w:p>
          <w:p w14:paraId="113D25B7" w14:textId="779FF59B" w:rsidR="003E04B3" w:rsidRDefault="00580A6C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項目等</w:t>
            </w:r>
          </w:p>
        </w:tc>
        <w:tc>
          <w:tcPr>
            <w:tcW w:w="6545" w:type="dxa"/>
            <w:shd w:val="clear" w:color="auto" w:fill="BDD6EE" w:themeFill="accent5" w:themeFillTint="66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80A6C">
        <w:trPr>
          <w:trHeight w:val="8179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9A23BA">
        <w:trPr>
          <w:trHeight w:val="1417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9A23BA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9A23BA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CA87" w14:textId="77777777" w:rsidR="00F127F6" w:rsidRDefault="00F127F6" w:rsidP="000E0E7A">
      <w:r>
        <w:separator/>
      </w:r>
    </w:p>
  </w:endnote>
  <w:endnote w:type="continuationSeparator" w:id="0">
    <w:p w14:paraId="568C654F" w14:textId="77777777" w:rsidR="00F127F6" w:rsidRDefault="00F127F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C8D" w14:textId="77777777" w:rsidR="00F127F6" w:rsidRDefault="00F127F6" w:rsidP="000E0E7A">
      <w:r>
        <w:separator/>
      </w:r>
    </w:p>
  </w:footnote>
  <w:footnote w:type="continuationSeparator" w:id="0">
    <w:p w14:paraId="63212C76" w14:textId="77777777" w:rsidR="00F127F6" w:rsidRDefault="00F127F6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0A6C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29F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5F73F5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39FB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4E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3BA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2E2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27F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D7D-D1E9-418F-8387-E59BEBC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北村 一世</cp:lastModifiedBy>
  <cp:revision>50</cp:revision>
  <cp:lastPrinted>2022-03-03T06:42:00Z</cp:lastPrinted>
  <dcterms:created xsi:type="dcterms:W3CDTF">2022-01-20T08:25:00Z</dcterms:created>
  <dcterms:modified xsi:type="dcterms:W3CDTF">2025-02-19T05:45:00Z</dcterms:modified>
</cp:coreProperties>
</file>